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A4" w:rsidRPr="000F0DA4" w:rsidRDefault="000F0DA4" w:rsidP="000F0DA4">
      <w:pPr>
        <w:jc w:val="center"/>
        <w:rPr>
          <w:b/>
          <w:sz w:val="24"/>
          <w:szCs w:val="28"/>
        </w:rPr>
      </w:pPr>
      <w:r w:rsidRPr="000F0DA4">
        <w:rPr>
          <w:b/>
          <w:sz w:val="24"/>
          <w:szCs w:val="28"/>
        </w:rPr>
        <w:t xml:space="preserve"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процедур» </w:t>
      </w:r>
    </w:p>
    <w:p w:rsidR="000F0DA4" w:rsidRPr="00826BB6" w:rsidRDefault="000F0DA4" w:rsidP="000F0DA4">
      <w:pPr>
        <w:jc w:val="center"/>
        <w:rPr>
          <w:b/>
          <w:sz w:val="28"/>
          <w:szCs w:val="28"/>
        </w:rPr>
      </w:pPr>
    </w:p>
    <w:p w:rsidR="000F0DA4" w:rsidRDefault="000F0DA4" w:rsidP="00926B12">
      <w:pPr>
        <w:pStyle w:val="a4"/>
        <w:spacing w:before="0" w:beforeAutospacing="0" w:after="0" w:afterAutospacing="0"/>
        <w:jc w:val="center"/>
        <w:rPr>
          <w:b/>
          <w:bCs/>
          <w:color w:val="76923C" w:themeColor="accent3" w:themeShade="BF"/>
          <w:sz w:val="40"/>
          <w:szCs w:val="40"/>
        </w:rPr>
      </w:pPr>
    </w:p>
    <w:p w:rsidR="000F0DA4" w:rsidRDefault="000F0DA4" w:rsidP="00926B12">
      <w:pPr>
        <w:pStyle w:val="a4"/>
        <w:spacing w:before="0" w:beforeAutospacing="0" w:after="0" w:afterAutospacing="0"/>
        <w:jc w:val="center"/>
        <w:rPr>
          <w:b/>
          <w:bCs/>
          <w:color w:val="76923C" w:themeColor="accent3" w:themeShade="BF"/>
          <w:sz w:val="40"/>
          <w:szCs w:val="40"/>
        </w:rPr>
      </w:pPr>
    </w:p>
    <w:p w:rsidR="000F0DA4" w:rsidRDefault="000F0DA4" w:rsidP="00926B12">
      <w:pPr>
        <w:pStyle w:val="a4"/>
        <w:spacing w:before="0" w:beforeAutospacing="0" w:after="0" w:afterAutospacing="0"/>
        <w:jc w:val="center"/>
        <w:rPr>
          <w:b/>
          <w:bCs/>
          <w:color w:val="76923C" w:themeColor="accent3" w:themeShade="BF"/>
          <w:sz w:val="40"/>
          <w:szCs w:val="40"/>
        </w:rPr>
      </w:pPr>
    </w:p>
    <w:p w:rsidR="000F0DA4" w:rsidRDefault="000F0DA4" w:rsidP="00926B12">
      <w:pPr>
        <w:pStyle w:val="a4"/>
        <w:spacing w:before="0" w:beforeAutospacing="0" w:after="0" w:afterAutospacing="0"/>
        <w:jc w:val="center"/>
        <w:rPr>
          <w:b/>
          <w:bCs/>
          <w:color w:val="76923C" w:themeColor="accent3" w:themeShade="BF"/>
          <w:sz w:val="40"/>
          <w:szCs w:val="40"/>
        </w:rPr>
      </w:pPr>
    </w:p>
    <w:p w:rsidR="000F0DA4" w:rsidRPr="000F0DA4" w:rsidRDefault="000F0DA4" w:rsidP="00926B12">
      <w:pPr>
        <w:pStyle w:val="a4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 w:rsidRPr="000F0DA4">
        <w:rPr>
          <w:b/>
          <w:bCs/>
          <w:sz w:val="40"/>
          <w:szCs w:val="40"/>
        </w:rPr>
        <w:t>Выступление на городском методическом совете воспитателей дошкольных групп</w:t>
      </w:r>
    </w:p>
    <w:p w:rsidR="000F0DA4" w:rsidRDefault="000F0DA4" w:rsidP="00926B12">
      <w:pPr>
        <w:pStyle w:val="a4"/>
        <w:spacing w:before="0" w:beforeAutospacing="0" w:after="0" w:afterAutospacing="0"/>
        <w:jc w:val="center"/>
        <w:rPr>
          <w:b/>
          <w:bCs/>
          <w:color w:val="76923C" w:themeColor="accent3" w:themeShade="BF"/>
          <w:sz w:val="40"/>
          <w:szCs w:val="40"/>
        </w:rPr>
      </w:pPr>
    </w:p>
    <w:p w:rsidR="00BC0689" w:rsidRDefault="000F0DA4" w:rsidP="00926B12">
      <w:pPr>
        <w:pStyle w:val="a4"/>
        <w:spacing w:before="0" w:beforeAutospacing="0" w:after="0" w:afterAutospacing="0"/>
        <w:jc w:val="center"/>
        <w:rPr>
          <w:b/>
          <w:bCs/>
          <w:color w:val="76923C" w:themeColor="accent3" w:themeShade="BF"/>
          <w:sz w:val="40"/>
          <w:szCs w:val="40"/>
        </w:rPr>
      </w:pPr>
      <w:r>
        <w:rPr>
          <w:b/>
          <w:bCs/>
          <w:color w:val="76923C" w:themeColor="accent3" w:themeShade="BF"/>
          <w:sz w:val="40"/>
          <w:szCs w:val="40"/>
        </w:rPr>
        <w:t>«</w:t>
      </w:r>
      <w:r w:rsidR="00BC0689" w:rsidRPr="00926B12">
        <w:rPr>
          <w:b/>
          <w:bCs/>
          <w:color w:val="76923C" w:themeColor="accent3" w:themeShade="BF"/>
          <w:sz w:val="40"/>
          <w:szCs w:val="40"/>
        </w:rPr>
        <w:t xml:space="preserve">Виды </w:t>
      </w:r>
      <w:proofErr w:type="spellStart"/>
      <w:r w:rsidR="00BC0689" w:rsidRPr="00926B12">
        <w:rPr>
          <w:b/>
          <w:bCs/>
          <w:color w:val="76923C" w:themeColor="accent3" w:themeShade="BF"/>
          <w:sz w:val="40"/>
          <w:szCs w:val="40"/>
        </w:rPr>
        <w:t>здоровьесберегающих</w:t>
      </w:r>
      <w:proofErr w:type="spellEnd"/>
      <w:r w:rsidR="00BC0689" w:rsidRPr="00926B12">
        <w:rPr>
          <w:b/>
          <w:bCs/>
          <w:color w:val="76923C" w:themeColor="accent3" w:themeShade="BF"/>
          <w:sz w:val="40"/>
          <w:szCs w:val="40"/>
        </w:rPr>
        <w:t xml:space="preserve"> технологий в дошкольном образовании</w:t>
      </w:r>
      <w:r>
        <w:rPr>
          <w:b/>
          <w:bCs/>
          <w:color w:val="76923C" w:themeColor="accent3" w:themeShade="BF"/>
          <w:sz w:val="40"/>
          <w:szCs w:val="40"/>
        </w:rPr>
        <w:t>»</w:t>
      </w:r>
    </w:p>
    <w:p w:rsidR="000F0DA4" w:rsidRDefault="000F0DA4" w:rsidP="00926B12">
      <w:pPr>
        <w:pStyle w:val="a4"/>
        <w:spacing w:before="0" w:beforeAutospacing="0" w:after="0" w:afterAutospacing="0"/>
        <w:jc w:val="center"/>
        <w:rPr>
          <w:color w:val="76923C" w:themeColor="accent3" w:themeShade="BF"/>
          <w:sz w:val="40"/>
          <w:szCs w:val="40"/>
        </w:rPr>
      </w:pPr>
    </w:p>
    <w:p w:rsidR="000F0DA4" w:rsidRDefault="000F0DA4" w:rsidP="00926B12">
      <w:pPr>
        <w:pStyle w:val="a4"/>
        <w:spacing w:before="0" w:beforeAutospacing="0" w:after="0" w:afterAutospacing="0"/>
        <w:jc w:val="center"/>
        <w:rPr>
          <w:color w:val="76923C" w:themeColor="accent3" w:themeShade="BF"/>
          <w:sz w:val="40"/>
          <w:szCs w:val="40"/>
        </w:rPr>
      </w:pPr>
    </w:p>
    <w:p w:rsidR="000F0DA4" w:rsidRDefault="000F0DA4" w:rsidP="00926B12">
      <w:pPr>
        <w:pStyle w:val="a4"/>
        <w:spacing w:before="0" w:beforeAutospacing="0" w:after="0" w:afterAutospacing="0"/>
        <w:jc w:val="center"/>
        <w:rPr>
          <w:color w:val="76923C" w:themeColor="accent3" w:themeShade="BF"/>
          <w:sz w:val="40"/>
          <w:szCs w:val="40"/>
        </w:rPr>
      </w:pPr>
    </w:p>
    <w:p w:rsidR="000F0DA4" w:rsidRDefault="000F0DA4" w:rsidP="00926B12">
      <w:pPr>
        <w:pStyle w:val="a4"/>
        <w:spacing w:before="0" w:beforeAutospacing="0" w:after="0" w:afterAutospacing="0"/>
        <w:jc w:val="center"/>
        <w:rPr>
          <w:color w:val="76923C" w:themeColor="accent3" w:themeShade="BF"/>
          <w:sz w:val="40"/>
          <w:szCs w:val="40"/>
        </w:rPr>
      </w:pPr>
    </w:p>
    <w:p w:rsidR="000F0DA4" w:rsidRDefault="000F0DA4" w:rsidP="00926B12">
      <w:pPr>
        <w:pStyle w:val="a4"/>
        <w:spacing w:before="0" w:beforeAutospacing="0" w:after="0" w:afterAutospacing="0"/>
        <w:jc w:val="center"/>
        <w:rPr>
          <w:color w:val="76923C" w:themeColor="accent3" w:themeShade="BF"/>
          <w:sz w:val="40"/>
          <w:szCs w:val="40"/>
        </w:rPr>
      </w:pPr>
    </w:p>
    <w:p w:rsidR="000F0DA4" w:rsidRDefault="000F0DA4" w:rsidP="00926B12">
      <w:pPr>
        <w:pStyle w:val="a4"/>
        <w:spacing w:before="0" w:beforeAutospacing="0" w:after="0" w:afterAutospacing="0"/>
        <w:jc w:val="center"/>
        <w:rPr>
          <w:color w:val="76923C" w:themeColor="accent3" w:themeShade="BF"/>
          <w:sz w:val="40"/>
          <w:szCs w:val="40"/>
        </w:rPr>
      </w:pPr>
    </w:p>
    <w:p w:rsidR="000F0DA4" w:rsidRPr="000F0DA4" w:rsidRDefault="000F0DA4" w:rsidP="000F0DA4">
      <w:pPr>
        <w:pStyle w:val="a4"/>
        <w:spacing w:before="0" w:beforeAutospacing="0" w:after="0" w:afterAutospacing="0"/>
        <w:jc w:val="right"/>
        <w:rPr>
          <w:sz w:val="40"/>
          <w:szCs w:val="40"/>
        </w:rPr>
      </w:pPr>
      <w:r w:rsidRPr="000F0DA4">
        <w:rPr>
          <w:sz w:val="40"/>
          <w:szCs w:val="40"/>
        </w:rPr>
        <w:t>Подготовила:</w:t>
      </w:r>
    </w:p>
    <w:p w:rsidR="000F0DA4" w:rsidRPr="000F0DA4" w:rsidRDefault="000F0DA4" w:rsidP="000F0DA4">
      <w:pPr>
        <w:pStyle w:val="a4"/>
        <w:spacing w:before="0" w:beforeAutospacing="0" w:after="0" w:afterAutospacing="0"/>
        <w:jc w:val="right"/>
        <w:rPr>
          <w:sz w:val="40"/>
          <w:szCs w:val="40"/>
        </w:rPr>
      </w:pPr>
      <w:r w:rsidRPr="000F0DA4">
        <w:rPr>
          <w:sz w:val="40"/>
          <w:szCs w:val="40"/>
        </w:rPr>
        <w:t>воспитатель</w:t>
      </w:r>
    </w:p>
    <w:p w:rsidR="000F0DA4" w:rsidRPr="000F0DA4" w:rsidRDefault="00DC0737" w:rsidP="000F0DA4">
      <w:pPr>
        <w:pStyle w:val="a4"/>
        <w:spacing w:before="0" w:beforeAutospacing="0" w:after="0" w:afterAutospacing="0"/>
        <w:jc w:val="right"/>
        <w:rPr>
          <w:sz w:val="40"/>
          <w:szCs w:val="40"/>
        </w:rPr>
      </w:pPr>
      <w:proofErr w:type="spellStart"/>
      <w:r>
        <w:rPr>
          <w:sz w:val="40"/>
          <w:szCs w:val="40"/>
        </w:rPr>
        <w:t>Стукова</w:t>
      </w:r>
      <w:proofErr w:type="spellEnd"/>
      <w:r>
        <w:rPr>
          <w:sz w:val="40"/>
          <w:szCs w:val="40"/>
        </w:rPr>
        <w:t xml:space="preserve"> И.А</w:t>
      </w:r>
      <w:bookmarkStart w:id="0" w:name="_GoBack"/>
      <w:bookmarkEnd w:id="0"/>
      <w:r w:rsidR="000F0DA4" w:rsidRPr="000F0DA4">
        <w:rPr>
          <w:sz w:val="40"/>
          <w:szCs w:val="40"/>
        </w:rPr>
        <w:t>.</w:t>
      </w:r>
    </w:p>
    <w:p w:rsidR="000F0DA4" w:rsidRDefault="000F0DA4" w:rsidP="00BC0689">
      <w:pPr>
        <w:pStyle w:val="a4"/>
        <w:rPr>
          <w:b/>
          <w:bCs/>
        </w:rPr>
      </w:pPr>
    </w:p>
    <w:p w:rsidR="000F0DA4" w:rsidRDefault="000F0DA4" w:rsidP="00BC0689">
      <w:pPr>
        <w:pStyle w:val="a4"/>
        <w:rPr>
          <w:b/>
          <w:bCs/>
        </w:rPr>
      </w:pPr>
    </w:p>
    <w:p w:rsidR="000F0DA4" w:rsidRDefault="000F0DA4" w:rsidP="00BC0689">
      <w:pPr>
        <w:pStyle w:val="a4"/>
        <w:rPr>
          <w:b/>
          <w:bCs/>
        </w:rPr>
      </w:pPr>
    </w:p>
    <w:p w:rsidR="000F0DA4" w:rsidRDefault="000F0DA4" w:rsidP="00BC0689">
      <w:pPr>
        <w:pStyle w:val="a4"/>
        <w:rPr>
          <w:b/>
          <w:bCs/>
        </w:rPr>
      </w:pPr>
    </w:p>
    <w:p w:rsidR="000F0DA4" w:rsidRDefault="000F0DA4" w:rsidP="00BC0689">
      <w:pPr>
        <w:pStyle w:val="a4"/>
        <w:rPr>
          <w:b/>
          <w:bCs/>
        </w:rPr>
      </w:pPr>
    </w:p>
    <w:p w:rsidR="000F0DA4" w:rsidRDefault="000F0DA4" w:rsidP="00BC0689">
      <w:pPr>
        <w:pStyle w:val="a4"/>
        <w:rPr>
          <w:b/>
          <w:bCs/>
        </w:rPr>
      </w:pPr>
    </w:p>
    <w:p w:rsidR="000F0DA4" w:rsidRDefault="000F0DA4" w:rsidP="00BC0689">
      <w:pPr>
        <w:pStyle w:val="a4"/>
        <w:rPr>
          <w:b/>
          <w:bCs/>
        </w:rPr>
      </w:pPr>
    </w:p>
    <w:p w:rsidR="00BC0689" w:rsidRDefault="00BC0689" w:rsidP="00BC0689">
      <w:pPr>
        <w:pStyle w:val="a4"/>
      </w:pPr>
      <w:r>
        <w:rPr>
          <w:b/>
          <w:bCs/>
        </w:rPr>
        <w:lastRenderedPageBreak/>
        <w:t>Медико-</w:t>
      </w:r>
      <w:proofErr w:type="spellStart"/>
      <w:r>
        <w:rPr>
          <w:b/>
          <w:bCs/>
        </w:rPr>
        <w:t>профuлактические</w:t>
      </w:r>
      <w:proofErr w:type="spellEnd"/>
      <w:r>
        <w:rPr>
          <w:b/>
          <w:bCs/>
        </w:rPr>
        <w:t xml:space="preserve"> технологии в дошкольном образовании </w:t>
      </w:r>
      <w:r>
        <w:t xml:space="preserve">технологии, обеспечивающие сохранение и приумножение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СанПиНов; организация </w:t>
      </w:r>
      <w:proofErr w:type="spellStart"/>
      <w:r>
        <w:t>здоровьесберегающей</w:t>
      </w:r>
      <w:proofErr w:type="spellEnd"/>
      <w:r>
        <w:t xml:space="preserve"> среды в ДОУ.</w:t>
      </w:r>
    </w:p>
    <w:p w:rsidR="00BC0689" w:rsidRDefault="00BC0689" w:rsidP="00BC0689">
      <w:pPr>
        <w:pStyle w:val="a4"/>
      </w:pPr>
      <w:r>
        <w:rPr>
          <w:b/>
          <w:bCs/>
        </w:rPr>
        <w:t>Физкультурно-оздоровительные технологии в дошкольном образовании –</w:t>
      </w:r>
      <w:r>
        <w:t>технологии,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оздоровительные процедуры в водной среде (бассейне) и на тренажерах, воспитание привычки к повседневной физической активности и заботе о здоровье и др. 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 Отдельные приемы этих технологий широко используются педагогами дошкольного образования в разных формах организации педагогического процесса: на занятиях и прогулках, в режимные моменты и в свободной деятельности детей, в ходе педагогического взаимодействия взрослого с ребенком и др.</w:t>
      </w:r>
    </w:p>
    <w:p w:rsidR="00BC0689" w:rsidRDefault="00BC0689" w:rsidP="00BC0689">
      <w:pPr>
        <w:pStyle w:val="a4"/>
      </w:pPr>
      <w:r>
        <w:rPr>
          <w:b/>
          <w:bCs/>
        </w:rPr>
        <w:t xml:space="preserve">Здоровьесберегающие образовательные технологии в детском саду </w:t>
      </w:r>
      <w:r>
        <w:t xml:space="preserve">– это прежде всего технологии воспитания </w:t>
      </w:r>
      <w:proofErr w:type="spellStart"/>
      <w:r>
        <w:t>валеологической</w:t>
      </w:r>
      <w:proofErr w:type="spellEnd"/>
      <w:r>
        <w:t xml:space="preserve">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>
        <w:t>валеологической</w:t>
      </w:r>
      <w:proofErr w:type="spellEnd"/>
      <w: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В дошкольной педагогике к наиболее значимым видам технологий относятся технологии личностно-ориентированного воспитания и обучения дошкольников. Ведущий принцип таких технологий – учёт личностных особенностей ребёнка, индивидуальной логики его развития, учёт детских интересов и предпочтений в содержании и видах деятельности в ходе воспитания и обучения. </w:t>
      </w:r>
      <w:proofErr w:type="spellStart"/>
      <w:r>
        <w:t>Пстроение</w:t>
      </w:r>
      <w:proofErr w:type="spellEnd"/>
      <w:r>
        <w:t xml:space="preserve"> педагогического процесса с ориентацией на личность ребёнка закономерным образом содействует его благополучному существованию, а значит здоровью.</w:t>
      </w:r>
    </w:p>
    <w:p w:rsidR="00BC0689" w:rsidRDefault="00BC0689" w:rsidP="00BC0689">
      <w:pPr>
        <w:pStyle w:val="a4"/>
      </w:pPr>
      <w:r>
        <w:rPr>
          <w:b/>
          <w:bCs/>
        </w:rPr>
        <w:t xml:space="preserve">Технологии обеспечения социально-психологического благополучия ребёнка </w:t>
      </w:r>
      <w:r>
        <w:t>– технологии, обеспечивающие психическое и социальное здоровье ребёнка-дошкольника.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 обеспечение социально-эмоционального благополучия дошкольника. Реализацией данных технологий занимается психолог посредством специально организованных встреч с детьми, а также воспитатель и специалисты дошкольного образования в текущем педагогическом процессе ДОУ. К этому виду технологий можно отнести технологии психологического и психолого-педагогического сопровождения развития ребёнка в педагогическом процессе ДОУ.</w:t>
      </w:r>
    </w:p>
    <w:p w:rsidR="00BC0689" w:rsidRDefault="00BC0689" w:rsidP="00BC0689">
      <w:pPr>
        <w:pStyle w:val="a4"/>
      </w:pPr>
      <w:r>
        <w:rPr>
          <w:b/>
          <w:bCs/>
        </w:rPr>
        <w:t xml:space="preserve">Технологии </w:t>
      </w:r>
      <w:proofErr w:type="spellStart"/>
      <w:r>
        <w:rPr>
          <w:b/>
          <w:bCs/>
        </w:rPr>
        <w:t>здоровьесбережения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здоровьеобогащения</w:t>
      </w:r>
      <w:proofErr w:type="spellEnd"/>
      <w:r>
        <w:rPr>
          <w:b/>
          <w:bCs/>
        </w:rPr>
        <w:t xml:space="preserve"> педагогов дошкольного образования </w:t>
      </w:r>
      <w:r>
        <w:t xml:space="preserve">– технологии, направленные на развитие культуры здоровья педагогов </w:t>
      </w:r>
      <w:r>
        <w:lastRenderedPageBreak/>
        <w:t>детского сада, в том числе культуры профессионального здоровья, развитие потребности к здоровому образу жизни.</w:t>
      </w:r>
    </w:p>
    <w:p w:rsidR="00725515" w:rsidRPr="00725515" w:rsidRDefault="00725515" w:rsidP="0072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организации </w:t>
      </w:r>
      <w:proofErr w:type="spellStart"/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работы: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физкультурные занятия 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деятельность детей 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утренняя гимнастика (традиционная, дыхательная, звуковая) 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двигательно-оздоровительные физкультминутки 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упражнения после дневного сна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упражнения в сочетании с закаливающими процедурами 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физкультурные прогулки (в парк, на стадион) 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физкультурные досуги 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праздники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 процедуры в водной среде.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Существующие здоровьесберегающие образовательные технологии можно выделить в три подгруппы:</w:t>
      </w:r>
    </w:p>
    <w:p w:rsidR="00725515" w:rsidRPr="00725515" w:rsidRDefault="00725515" w:rsidP="00EF0A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Организационно-педагогические технологии, определяющие структуру воспитательно-образовательного процесса, способствующие предотвращению состояния переутомления, гиподинамии и других </w:t>
      </w:r>
      <w:proofErr w:type="spellStart"/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дезадаптационных</w:t>
      </w:r>
      <w:proofErr w:type="spellEnd"/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состояний; </w:t>
      </w:r>
    </w:p>
    <w:p w:rsidR="00725515" w:rsidRPr="00725515" w:rsidRDefault="00725515" w:rsidP="00EF0A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Психолого-педагогические технологии, связанные с непосредственной работой педагога с детьми;</w:t>
      </w:r>
    </w:p>
    <w:p w:rsidR="00725515" w:rsidRDefault="00725515" w:rsidP="00EF0A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Учебно-воспитательные технологии, которые включают программы по обучению заботе о своем здоровье и формированию культуры здоровья.</w:t>
      </w:r>
    </w:p>
    <w:p w:rsidR="00EF0A06" w:rsidRPr="00725515" w:rsidRDefault="00EF0A06" w:rsidP="00EF0A0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Здоровьсберегаюшие</w:t>
      </w:r>
      <w:proofErr w:type="spellEnd"/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технологии, технологии сохранения и стимулирования здоровья: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Стретчинг – не раньше чем через 30 мин. после приема пищи, 2 раза в неделю по 30 мин. со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 Рекомендуется детям с вялой осанкой и плоскостопием.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Динамические паузы –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 спортивные игры – как часть физкультурного занятия, на прогулке, в групповой комнате - малой, средней и высокой степени подвижности Ежедневно для всех возрастных групп. Игры подбираются в соответствии с возрастом ребенка, местом и временем ее проведения. В детском саду мы используем лишь элементы спортивных игр.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Релаксация – 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В нашем детском саду создан специальный релаксационный кабинет.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пальчиковая 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для глаз –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Гимнастика дыхательная 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Динамическая гимнастика – ежедневно после дневного сна, 5-10 мин.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корригирующая – в различных формах физкультурно-оздоровительной работы. Форма проведения зависит от поставленной задачи и контингента детей.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ортопедическая – в различных формах физкультурно-оздоровительной работы. Рекомендуется детям с плоскостопием и в качестве профилактики болезней опорного свода стопы</w:t>
      </w:r>
    </w:p>
    <w:p w:rsidR="008E62F4" w:rsidRDefault="008E62F4" w:rsidP="00EF0A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</w:p>
    <w:p w:rsidR="00BC0689" w:rsidRPr="005879F5" w:rsidRDefault="00BC0689" w:rsidP="00EF0A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5879F5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Профилактика плоскостопия</w:t>
      </w:r>
    </w:p>
    <w:tbl>
      <w:tblPr>
        <w:tblW w:w="9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</w:tblGrid>
      <w:tr w:rsidR="00BC0689" w:rsidRPr="00BC0689" w:rsidTr="00BC0689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BC0689" w:rsidRPr="00BC0689" w:rsidRDefault="00BC0689" w:rsidP="0058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481B" w:rsidRPr="005879F5" w:rsidRDefault="00B6481B" w:rsidP="005879F5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-</w:t>
      </w:r>
      <w:r w:rsidR="00BC0689" w:rsidRPr="005879F5">
        <w:rPr>
          <w:rStyle w:val="a3"/>
          <w:b w:val="0"/>
        </w:rPr>
        <w:t>ходьба босиком по неровным поверхностям</w:t>
      </w:r>
      <w:r w:rsidR="00BC0689" w:rsidRPr="005879F5">
        <w:t xml:space="preserve"> – камешкам, </w:t>
      </w:r>
      <w:proofErr w:type="spellStart"/>
      <w:proofErr w:type="gramStart"/>
      <w:r w:rsidR="00BC0689" w:rsidRPr="005879F5">
        <w:t>песку,траве</w:t>
      </w:r>
      <w:proofErr w:type="spellEnd"/>
      <w:proofErr w:type="gramEnd"/>
      <w:r w:rsidR="00BC0689" w:rsidRPr="005879F5">
        <w:t>, земле или по специа</w:t>
      </w:r>
      <w:r w:rsidRPr="005879F5">
        <w:t>льному массажному коврику дома,</w:t>
      </w:r>
    </w:p>
    <w:p w:rsidR="00B6481B" w:rsidRPr="005879F5" w:rsidRDefault="00B6481B" w:rsidP="00B6481B">
      <w:pPr>
        <w:pStyle w:val="a4"/>
        <w:spacing w:before="0" w:beforeAutospacing="0" w:after="0" w:afterAutospacing="0"/>
      </w:pPr>
      <w:r w:rsidRPr="005879F5">
        <w:t>-</w:t>
      </w:r>
      <w:r w:rsidR="00BC0689" w:rsidRPr="005879F5">
        <w:t>массаж стоп, например, резиновым мячи</w:t>
      </w:r>
      <w:r w:rsidRPr="005879F5">
        <w:t>ком с шипами.</w:t>
      </w:r>
    </w:p>
    <w:p w:rsidR="00B6481B" w:rsidRPr="005879F5" w:rsidRDefault="00B6481B" w:rsidP="00B6481B">
      <w:pPr>
        <w:pStyle w:val="a4"/>
        <w:spacing w:before="0" w:beforeAutospacing="0" w:after="0" w:afterAutospacing="0"/>
      </w:pPr>
      <w:r w:rsidRPr="005879F5">
        <w:t>-</w:t>
      </w:r>
      <w:r w:rsidR="00BC0689" w:rsidRPr="005879F5">
        <w:rPr>
          <w:rStyle w:val="a3"/>
          <w:b w:val="0"/>
        </w:rPr>
        <w:t>гимнастики для стоп</w:t>
      </w:r>
      <w:r w:rsidR="00BC0689" w:rsidRPr="005879F5">
        <w:t xml:space="preserve">, включающей такие простые упражнения, как ходьба на </w:t>
      </w:r>
      <w:r w:rsidRPr="005879F5">
        <w:t>но</w:t>
      </w:r>
      <w:r w:rsidR="00BC0689" w:rsidRPr="005879F5">
        <w:t>сках и на пятках, на внутренней и на внешней сторонах стопы, отрывание пяток от пола (пальцы ног при этом остаются на полу), «ползающие» движения стопы вперед</w:t>
      </w:r>
      <w:r w:rsidRPr="005879F5">
        <w:t xml:space="preserve"> и назад с помощью пальцев ног,</w:t>
      </w:r>
    </w:p>
    <w:p w:rsidR="00B6481B" w:rsidRPr="005879F5" w:rsidRDefault="00B6481B" w:rsidP="00B6481B">
      <w:pPr>
        <w:pStyle w:val="a4"/>
        <w:spacing w:before="0" w:beforeAutospacing="0" w:after="0" w:afterAutospacing="0"/>
      </w:pPr>
      <w:r w:rsidRPr="005879F5">
        <w:t>-</w:t>
      </w:r>
      <w:r w:rsidR="00BC0689" w:rsidRPr="005879F5">
        <w:t>пытаться поднимать с пола босыми ногам</w:t>
      </w:r>
      <w:r w:rsidRPr="005879F5">
        <w:t>и различные предметы,</w:t>
      </w:r>
    </w:p>
    <w:p w:rsidR="00B6481B" w:rsidRPr="00B6481B" w:rsidRDefault="00B6481B" w:rsidP="00B6481B">
      <w:pPr>
        <w:pStyle w:val="a4"/>
        <w:spacing w:before="0" w:beforeAutospacing="0" w:after="0" w:afterAutospacing="0"/>
      </w:pPr>
      <w:r w:rsidRPr="005879F5">
        <w:t>-</w:t>
      </w:r>
      <w:r w:rsidR="00BC0689" w:rsidRPr="005879F5">
        <w:t>«шведская» стенка – карабкаясь по ней, ребенок укрепляет мышцы стоп, улучшается их кровоснабжение и координация движений.</w:t>
      </w:r>
      <w:r w:rsidR="00BC0689" w:rsidRPr="005879F5">
        <w:br/>
      </w:r>
      <w:r w:rsidRPr="005879F5">
        <w:t>-</w:t>
      </w:r>
      <w:r w:rsidR="00BC0689" w:rsidRPr="005879F5">
        <w:t xml:space="preserve"> </w:t>
      </w:r>
      <w:r w:rsidR="008E62F4">
        <w:t>о</w:t>
      </w:r>
      <w:r w:rsidR="00BC0689" w:rsidRPr="00B6481B">
        <w:t>бливая стопы прохладной водой, вы не только стимулируете кровообращение в ногах, но и проводите закалку всего детского организма.</w:t>
      </w:r>
      <w:r w:rsidR="002B2070" w:rsidRPr="00B6481B">
        <w:t xml:space="preserve"> </w:t>
      </w:r>
    </w:p>
    <w:p w:rsidR="002B2070" w:rsidRDefault="002B2070" w:rsidP="00B6481B">
      <w:pPr>
        <w:pStyle w:val="a4"/>
        <w:spacing w:before="0" w:beforeAutospacing="0" w:after="0" w:afterAutospacing="0"/>
        <w:rPr>
          <w:b/>
          <w:bCs/>
          <w:i/>
          <w:iCs/>
        </w:rPr>
      </w:pPr>
      <w:r>
        <w:rPr>
          <w:b/>
          <w:bCs/>
          <w:i/>
          <w:iCs/>
        </w:rPr>
        <w:t>И.П. лежа на спине.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1. Подошвенное и тыльное сгибание стоп с удержанием в каждом положении по 4-6 секунд.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2. Круговые движения ногами «велосипед» с акцентом на движения стопами.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 xml:space="preserve">3. Одновременное сжимание пальцев рук и ног в кулаки с последующим </w:t>
      </w:r>
      <w:proofErr w:type="spellStart"/>
      <w:r>
        <w:t>растопыриванием</w:t>
      </w:r>
      <w:proofErr w:type="spellEnd"/>
      <w:r>
        <w:t xml:space="preserve"> пальцев.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4. Круговые движения стопами внутрь и наружу медленно с максимальной амплитудой.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5. Захват стопами крупного предмета (мяча, мешка с песком), перекладывание за голову с последующим возвращением в И.П.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6. Поочередное и одновременное потягивание пятками по 4-6 секунд.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7. И.П. Лежа на спине, ноги согнуты в коленных (КС), тазобедренных (ТБС) суставах, подошвы стоят на полу. Разведение и сведение пяток.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8. И.П. как в 5. Поочередный и одновременный отрыв пяток от пола с удержанием в течение 4-6секунд.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9. И.П. как в 5. Разведение ног с постановкой на носки, сведение с постановкой на пятки.</w:t>
      </w:r>
    </w:p>
    <w:p w:rsidR="002B2070" w:rsidRDefault="002B2070" w:rsidP="00B6481B">
      <w:pPr>
        <w:pStyle w:val="a4"/>
        <w:spacing w:before="0" w:beforeAutospacing="0" w:after="0" w:afterAutospacing="0"/>
        <w:rPr>
          <w:b/>
          <w:bCs/>
          <w:i/>
          <w:iCs/>
        </w:rPr>
      </w:pPr>
      <w:r>
        <w:rPr>
          <w:b/>
          <w:bCs/>
          <w:i/>
          <w:iCs/>
        </w:rPr>
        <w:t>И.П. сидя на полу. Руки в упоре сзади. Ноги прямые.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 xml:space="preserve">1. Поочередный подъем прямых ног с одновременным тыльным сгибанием 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2. стоп и удержанием в течение 4-6 секунд.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3. Подъем прямой ноги, тыльное сгибание стопы. Сгибание ноги в КС одновременно с подошвенным сгибанием стопы. Разгибание в КС, подошвенное сгибание стопы, принятие И.П.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 xml:space="preserve">4. И.П. сидя на полу. Руки в упоре сзади. Ноги согнуты в </w:t>
      </w:r>
      <w:proofErr w:type="gramStart"/>
      <w:r>
        <w:t>КС,ТБС</w:t>
      </w:r>
      <w:proofErr w:type="gramEnd"/>
      <w:r>
        <w:t>, стопы стоят на полу. Разведение и сведение пяток.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5. И.П. как в 3. Захват мелких предметов перед собой, перекладывание по обе стороны от себя с последующим возвращением на место.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6. И.П. как в 3. Захват стопами крупного предмета, выпрямление ног в КС, возвращение в И.П.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7. И.П. как в 3. Гофрирование стопами коврика.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8. И.П. как в 3. Катание каждой стопой малого мяча.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lastRenderedPageBreak/>
        <w:t>9. И.П. как в 3 Катание стопами палки.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10.И.П. как в 3. Разведение ног с постановкой на пятки, сведение с постановкой на носки.</w:t>
      </w:r>
    </w:p>
    <w:p w:rsidR="002B2070" w:rsidRDefault="002B2070" w:rsidP="00B6481B">
      <w:pPr>
        <w:pStyle w:val="a4"/>
        <w:spacing w:before="0" w:beforeAutospacing="0" w:after="0" w:afterAutospacing="0"/>
        <w:rPr>
          <w:b/>
          <w:bCs/>
          <w:i/>
          <w:iCs/>
        </w:rPr>
      </w:pPr>
      <w:r>
        <w:rPr>
          <w:b/>
          <w:bCs/>
          <w:i/>
          <w:iCs/>
        </w:rPr>
        <w:t>И.П. стоя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1. Подъем на носки.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2. Подъем на пятки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 xml:space="preserve">3. </w:t>
      </w:r>
      <w:proofErr w:type="spellStart"/>
      <w:r>
        <w:t>Полуприседы</w:t>
      </w:r>
      <w:proofErr w:type="spellEnd"/>
      <w:r>
        <w:t xml:space="preserve"> на носках.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4. Подъем на наружные своды стоп.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 xml:space="preserve">5. И.П. стоя, носки вместе, пятки врозь. </w:t>
      </w:r>
      <w:proofErr w:type="spellStart"/>
      <w:r>
        <w:t>Полуприседы</w:t>
      </w:r>
      <w:proofErr w:type="spellEnd"/>
      <w:r>
        <w:t>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6. И.П. стоя на гимнастической палке. Приседы.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7. Ходьба на месте без отрыва пальцев от пола.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8. Повороты туловища в стороны без отрыва стоп от пола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9. Разведение пяток, И.П. Разведение носков, И.П.</w:t>
      </w:r>
    </w:p>
    <w:p w:rsidR="002B2070" w:rsidRDefault="002B2070" w:rsidP="00B6481B">
      <w:pPr>
        <w:pStyle w:val="a4"/>
        <w:spacing w:before="0" w:beforeAutospacing="0" w:after="0" w:afterAutospacing="0"/>
        <w:rPr>
          <w:b/>
          <w:bCs/>
        </w:rPr>
      </w:pPr>
      <w:r>
        <w:rPr>
          <w:b/>
          <w:bCs/>
        </w:rPr>
        <w:t>Упражнения в ходьбе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1. Ходьба на носках.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2. Ходьба на пятках.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3. Ходьба на наружном крае стопы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 xml:space="preserve">4. Ходьба на носках в </w:t>
      </w:r>
      <w:proofErr w:type="spellStart"/>
      <w:r>
        <w:t>полуприседе</w:t>
      </w:r>
      <w:proofErr w:type="spellEnd"/>
      <w:r>
        <w:t>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5. Ходьба по гимнастической палке, шведской стенке приставным шагом.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6. Ходьба с высоким подниманием бедра, подошвенным сгибанием стопы.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7. Ходьба по ребристой доске.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8. Ходьба по наклонной плоскости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9. Ходьба по следовой дорожке.</w:t>
      </w:r>
    </w:p>
    <w:p w:rsidR="005879F5" w:rsidRPr="00EF0A06" w:rsidRDefault="00BC0689" w:rsidP="005879F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sz w:val="20"/>
          <w:szCs w:val="20"/>
        </w:rPr>
        <w:br/>
      </w:r>
      <w:r w:rsidR="005879F5" w:rsidRPr="00EF0A0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Дыхательная гимнастика</w:t>
      </w:r>
      <w:r w:rsidR="005879F5" w:rsidRPr="00EF0A0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879F5" w:rsidRPr="005879F5" w:rsidRDefault="00EF0A06" w:rsidP="00EF0A06">
      <w:pPr>
        <w:pStyle w:val="a4"/>
        <w:spacing w:before="0" w:beforeAutospacing="0" w:after="0" w:afterAutospacing="0"/>
      </w:pPr>
      <w:r>
        <w:t>1</w:t>
      </w:r>
      <w:r w:rsidR="005879F5">
        <w:t xml:space="preserve">. </w:t>
      </w:r>
      <w:r w:rsidR="005879F5">
        <w:rPr>
          <w:rStyle w:val="a3"/>
        </w:rPr>
        <w:t>«</w:t>
      </w:r>
      <w:r w:rsidR="005879F5" w:rsidRPr="005879F5">
        <w:rPr>
          <w:rStyle w:val="a3"/>
          <w:b w:val="0"/>
        </w:rPr>
        <w:t>ЧАСИКИ» Стоя, ноги слегка рас</w:t>
      </w:r>
      <w:r w:rsidR="005879F5" w:rsidRPr="005879F5">
        <w:rPr>
          <w:rStyle w:val="a3"/>
          <w:b w:val="0"/>
        </w:rPr>
        <w:softHyphen/>
        <w:t>ставить, руки опустить. Размахивая прямыми рука</w:t>
      </w:r>
      <w:r w:rsidR="005879F5" w:rsidRPr="005879F5">
        <w:rPr>
          <w:rStyle w:val="a3"/>
          <w:b w:val="0"/>
        </w:rPr>
        <w:softHyphen/>
        <w:t>ми вперед и назад, произ</w:t>
      </w:r>
      <w:r w:rsidR="005879F5" w:rsidRPr="005879F5">
        <w:rPr>
          <w:rStyle w:val="a3"/>
          <w:b w:val="0"/>
        </w:rPr>
        <w:softHyphen/>
        <w:t>носить «тик-так». Повто</w:t>
      </w:r>
      <w:r w:rsidR="005879F5" w:rsidRPr="005879F5">
        <w:rPr>
          <w:rStyle w:val="a3"/>
          <w:b w:val="0"/>
        </w:rPr>
        <w:softHyphen/>
        <w:t>рить 10—12 раз.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  <w:color w:val="000000"/>
        </w:rPr>
        <w:t>2</w:t>
      </w:r>
      <w:r w:rsidRPr="005879F5">
        <w:rPr>
          <w:rStyle w:val="a3"/>
          <w:b w:val="0"/>
        </w:rPr>
        <w:t>. «ТРУБАЧ» Сидя, кисти рук сжаты в трубочку, подняты вверх. Медленно выдыхая, гром</w:t>
      </w:r>
      <w:r w:rsidRPr="005879F5">
        <w:rPr>
          <w:rStyle w:val="a3"/>
          <w:b w:val="0"/>
        </w:rPr>
        <w:softHyphen/>
        <w:t>ко произносить «п-ф-ф-ф». Повторить 4—5 раз.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3. «КАША КИПИТ» Сидя, одна рука лежит на животе, другая—на груди. Втягивая живот — вдох, выпячивая жи</w:t>
      </w:r>
      <w:r w:rsidRPr="005879F5">
        <w:rPr>
          <w:rStyle w:val="a3"/>
          <w:b w:val="0"/>
        </w:rPr>
        <w:softHyphen/>
        <w:t>вот — выдох. Выдыхая, громко произносить «ф-ф- ф-ф-ф». Повторить 3—4 раза.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4. «ПАРОВОЗИК» Ходить по комнате, де лая попеременные движе</w:t>
      </w:r>
      <w:r w:rsidRPr="005879F5">
        <w:rPr>
          <w:rStyle w:val="a3"/>
          <w:b w:val="0"/>
        </w:rPr>
        <w:softHyphen/>
        <w:t>ния руками и приговаривая «</w:t>
      </w:r>
      <w:proofErr w:type="spellStart"/>
      <w:r w:rsidRPr="005879F5">
        <w:rPr>
          <w:rStyle w:val="a3"/>
          <w:b w:val="0"/>
        </w:rPr>
        <w:t>чух-чух-чух</w:t>
      </w:r>
      <w:proofErr w:type="spellEnd"/>
      <w:r w:rsidRPr="005879F5">
        <w:rPr>
          <w:rStyle w:val="a3"/>
          <w:b w:val="0"/>
        </w:rPr>
        <w:t>». Повторять в течение 20—30 секунд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5. «НА ТУРНИКЕ» Стоя, ноги вместе, гим</w:t>
      </w:r>
      <w:r w:rsidRPr="005879F5">
        <w:rPr>
          <w:rStyle w:val="a3"/>
          <w:b w:val="0"/>
        </w:rPr>
        <w:softHyphen/>
        <w:t>настическую палку дер</w:t>
      </w:r>
      <w:r w:rsidRPr="005879F5">
        <w:rPr>
          <w:rStyle w:val="a3"/>
          <w:b w:val="0"/>
        </w:rPr>
        <w:softHyphen/>
        <w:t>жать в обеих руках перед собой. Поднять палку вверх, подняться на носки—вдох, палку опу</w:t>
      </w:r>
      <w:r w:rsidRPr="005879F5">
        <w:rPr>
          <w:rStyle w:val="a3"/>
          <w:b w:val="0"/>
        </w:rPr>
        <w:softHyphen/>
        <w:t>стить назад на лопат</w:t>
      </w:r>
      <w:r w:rsidRPr="005879F5">
        <w:rPr>
          <w:rStyle w:val="a3"/>
          <w:b w:val="0"/>
        </w:rPr>
        <w:softHyphen/>
        <w:t>ки—длинный выдох. Вы</w:t>
      </w:r>
      <w:r w:rsidRPr="005879F5">
        <w:rPr>
          <w:rStyle w:val="a3"/>
          <w:b w:val="0"/>
        </w:rPr>
        <w:softHyphen/>
        <w:t>дыхая, произносить «ф-ф- ф-ф-ф». Повторить 3—-4 раза.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6. «ШАГОМ МАРШ!» Стоя, гимнастическая палка в руках. Ходьба, вы</w:t>
      </w:r>
      <w:r w:rsidRPr="005879F5">
        <w:rPr>
          <w:rStyle w:val="a3"/>
          <w:b w:val="0"/>
        </w:rPr>
        <w:softHyphen/>
        <w:t>соко поднимая колени. На 2 шага—вдох, на 6—8 ша</w:t>
      </w:r>
      <w:r w:rsidRPr="005879F5">
        <w:rPr>
          <w:rStyle w:val="a3"/>
          <w:b w:val="0"/>
        </w:rPr>
        <w:softHyphen/>
        <w:t>гов — выдох. Выдыхая, произносить «</w:t>
      </w:r>
      <w:proofErr w:type="spellStart"/>
      <w:r w:rsidRPr="005879F5">
        <w:rPr>
          <w:rStyle w:val="a3"/>
          <w:b w:val="0"/>
        </w:rPr>
        <w:t>ти</w:t>
      </w:r>
      <w:proofErr w:type="spellEnd"/>
      <w:r w:rsidRPr="005879F5">
        <w:rPr>
          <w:rStyle w:val="a3"/>
          <w:b w:val="0"/>
        </w:rPr>
        <w:t>-ш-ш-</w:t>
      </w:r>
      <w:proofErr w:type="spellStart"/>
      <w:r w:rsidRPr="005879F5">
        <w:rPr>
          <w:rStyle w:val="a3"/>
          <w:b w:val="0"/>
        </w:rPr>
        <w:t>ше</w:t>
      </w:r>
      <w:proofErr w:type="spellEnd"/>
      <w:r w:rsidRPr="005879F5">
        <w:rPr>
          <w:rStyle w:val="a3"/>
          <w:b w:val="0"/>
        </w:rPr>
        <w:t>». Повторять в течение 1,5 минуты.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7. «НАСОС» Встать прямо, ноги вме</w:t>
      </w:r>
      <w:r w:rsidRPr="005879F5">
        <w:rPr>
          <w:rStyle w:val="a3"/>
          <w:b w:val="0"/>
        </w:rPr>
        <w:softHyphen/>
        <w:t>сте, руки опущены. Вдох, затем наклон туловища в сторону—выдох, руки скользят вдоль туловища, при этом громко произно</w:t>
      </w:r>
      <w:r w:rsidRPr="005879F5">
        <w:rPr>
          <w:rStyle w:val="a3"/>
          <w:b w:val="0"/>
        </w:rPr>
        <w:softHyphen/>
        <w:t>сить «с-с-с-с-с», «с-с-с-с». Повторить 6—8 наклонов в каждую сторону.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8. «РЕГУЛИРОВЩИК» Стоя, ноги расставлены на ширину плеч, одна рука поднята вверх, другая от</w:t>
      </w:r>
      <w:r w:rsidRPr="005879F5">
        <w:rPr>
          <w:rStyle w:val="a3"/>
          <w:b w:val="0"/>
        </w:rPr>
        <w:softHyphen/>
        <w:t>ведена в сторону. Вдох но</w:t>
      </w:r>
      <w:r w:rsidRPr="005879F5">
        <w:rPr>
          <w:rStyle w:val="a3"/>
          <w:b w:val="0"/>
        </w:rPr>
        <w:softHyphen/>
        <w:t>сом, затем поменять поло</w:t>
      </w:r>
      <w:r w:rsidRPr="005879F5">
        <w:rPr>
          <w:rStyle w:val="a3"/>
          <w:b w:val="0"/>
        </w:rPr>
        <w:softHyphen/>
        <w:t>жение рук и во время удли</w:t>
      </w:r>
      <w:r w:rsidRPr="005879F5">
        <w:rPr>
          <w:rStyle w:val="a3"/>
          <w:b w:val="0"/>
        </w:rPr>
        <w:softHyphen/>
        <w:t>ненного выдоха произно</w:t>
      </w:r>
      <w:r w:rsidRPr="005879F5">
        <w:rPr>
          <w:rStyle w:val="a3"/>
          <w:b w:val="0"/>
        </w:rPr>
        <w:softHyphen/>
        <w:t>сить «р-р-р-р-р». Повто</w:t>
      </w:r>
      <w:r w:rsidRPr="005879F5">
        <w:rPr>
          <w:rStyle w:val="a3"/>
          <w:b w:val="0"/>
        </w:rPr>
        <w:softHyphen/>
        <w:t>рить 5—6 раз.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9. «ЛЕТЯТ МЯЧИ» Стоя, руки с мячом под</w:t>
      </w:r>
      <w:r w:rsidRPr="005879F5">
        <w:rPr>
          <w:rStyle w:val="a3"/>
          <w:b w:val="0"/>
        </w:rPr>
        <w:softHyphen/>
        <w:t>няты вверх. Бросить мяч от груди вперед. Произносить, выдыхая, длительное «у-х-х-х-х». Повторить 5—6 раз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10. «ЛЫЖНИК» Имитация ходьбы на лы</w:t>
      </w:r>
      <w:r w:rsidRPr="005879F5">
        <w:rPr>
          <w:rStyle w:val="a3"/>
          <w:b w:val="0"/>
        </w:rPr>
        <w:softHyphen/>
        <w:t>жах в течение 1,5—2 ми</w:t>
      </w:r>
      <w:r w:rsidRPr="005879F5">
        <w:rPr>
          <w:rStyle w:val="a3"/>
          <w:b w:val="0"/>
        </w:rPr>
        <w:softHyphen/>
        <w:t>нут. На выдохе произно</w:t>
      </w:r>
      <w:r w:rsidRPr="005879F5">
        <w:rPr>
          <w:rStyle w:val="a3"/>
          <w:b w:val="0"/>
        </w:rPr>
        <w:softHyphen/>
        <w:t>сить «м-м-м-м-м».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lastRenderedPageBreak/>
        <w:t>11. «МАЯТНИК» Стоя, ноги расставлены на ширину плеч, палку дер</w:t>
      </w:r>
      <w:r w:rsidRPr="005879F5">
        <w:rPr>
          <w:rStyle w:val="a3"/>
          <w:b w:val="0"/>
        </w:rPr>
        <w:softHyphen/>
        <w:t>жать за спиной на уровне нижних углов лопаток. На</w:t>
      </w:r>
      <w:r w:rsidRPr="005879F5">
        <w:rPr>
          <w:rStyle w:val="a3"/>
          <w:b w:val="0"/>
        </w:rPr>
        <w:softHyphen/>
        <w:t>клонять туловище в сторо</w:t>
      </w:r>
      <w:r w:rsidRPr="005879F5">
        <w:rPr>
          <w:rStyle w:val="a3"/>
          <w:b w:val="0"/>
        </w:rPr>
        <w:softHyphen/>
        <w:t>ны. При наклоне—выдох, произносить «т-у-у-у-х-</w:t>
      </w:r>
      <w:proofErr w:type="gramStart"/>
      <w:r w:rsidRPr="005879F5">
        <w:rPr>
          <w:rStyle w:val="a3"/>
          <w:b w:val="0"/>
        </w:rPr>
        <w:t>х ».Повторить</w:t>
      </w:r>
      <w:proofErr w:type="gramEnd"/>
      <w:r w:rsidRPr="005879F5">
        <w:rPr>
          <w:rStyle w:val="a3"/>
          <w:b w:val="0"/>
        </w:rPr>
        <w:t xml:space="preserve"> 3—4 наклона в каждую сторону.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12. «СЕМАФОР» Сидя, ноги сдвинуты вместе. Поднимать руки в стороны—вдох, медленно опускать вниз—длитель</w:t>
      </w:r>
      <w:r w:rsidRPr="005879F5">
        <w:rPr>
          <w:rStyle w:val="a3"/>
          <w:b w:val="0"/>
        </w:rPr>
        <w:softHyphen/>
        <w:t>ный выдох, произносить «с-с-с-с-с». Повторить 3—4 раза.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t xml:space="preserve">Эти </w:t>
      </w:r>
      <w:r w:rsidRPr="005879F5">
        <w:rPr>
          <w:rStyle w:val="a3"/>
          <w:b w:val="0"/>
        </w:rPr>
        <w:t>комплексы дыхательной гимнастики для дошкольников</w:t>
      </w:r>
      <w:r w:rsidRPr="005879F5">
        <w:t xml:space="preserve"> </w:t>
      </w:r>
      <w:hyperlink r:id="rId6" w:tgtFrame="_blank" w:history="1">
        <w:r w:rsidRPr="005879F5">
          <w:rPr>
            <w:rStyle w:val="a7"/>
          </w:rPr>
          <w:t>ребе</w:t>
        </w:r>
        <w:r w:rsidRPr="005879F5">
          <w:rPr>
            <w:rStyle w:val="a7"/>
          </w:rPr>
          <w:softHyphen/>
          <w:t>нок</w:t>
        </w:r>
      </w:hyperlink>
      <w:r w:rsidRPr="005879F5">
        <w:t>, должен выполнять ут</w:t>
      </w:r>
      <w:r w:rsidRPr="005879F5">
        <w:softHyphen/>
        <w:t>ром и среди дня. В летнее время второе занятие луч</w:t>
      </w:r>
      <w:r w:rsidRPr="005879F5">
        <w:softHyphen/>
        <w:t>ше проводить на воздухе во время прогулки.</w:t>
      </w:r>
    </w:p>
    <w:p w:rsidR="005879F5" w:rsidRDefault="005879F5" w:rsidP="005879F5">
      <w:pPr>
        <w:pStyle w:val="a4"/>
        <w:spacing w:before="0" w:beforeAutospacing="0" w:after="0" w:afterAutospacing="0"/>
      </w:pPr>
    </w:p>
    <w:p w:rsidR="005879F5" w:rsidRDefault="005879F5" w:rsidP="005879F5">
      <w:pPr>
        <w:pStyle w:val="a4"/>
        <w:spacing w:before="0" w:beforeAutospacing="0" w:after="0" w:afterAutospacing="0"/>
        <w:jc w:val="center"/>
      </w:pPr>
      <w:r w:rsidRPr="005879F5">
        <w:rPr>
          <w:sz w:val="28"/>
          <w:szCs w:val="28"/>
          <w:u w:val="single"/>
        </w:rPr>
        <w:t>Профилактика нарушения  зрения</w:t>
      </w:r>
      <w:r>
        <w:br/>
      </w:r>
      <w:r w:rsidR="00BC0689">
        <w:rPr>
          <w:sz w:val="20"/>
          <w:szCs w:val="20"/>
        </w:rPr>
        <w:br/>
      </w:r>
      <w:r>
        <w:t>1. Эффективны для повышения остроты зрения, развития мелкой м</w:t>
      </w:r>
      <w:r w:rsidR="008E62F4">
        <w:t xml:space="preserve">оторики рук, с координированных </w:t>
      </w:r>
      <w:r>
        <w:t>действий обеих рук упражнения по   сортировке и нанизыванию бус.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 xml:space="preserve">Эти задания также способствуют формированию бинокулярного зрения, цветоразличения основных </w:t>
      </w:r>
      <w:proofErr w:type="spellStart"/>
      <w:proofErr w:type="gramStart"/>
      <w:r>
        <w:t>цветов.Ребенку</w:t>
      </w:r>
      <w:proofErr w:type="spellEnd"/>
      <w:proofErr w:type="gramEnd"/>
      <w:r>
        <w:t xml:space="preserve"> предлагается сделать украшение для елки, для мамы – бусы. Для этого ему необходимо нанизать бусинки на </w:t>
      </w:r>
      <w:proofErr w:type="spellStart"/>
      <w:proofErr w:type="gramStart"/>
      <w:r>
        <w:t>нить.При</w:t>
      </w:r>
      <w:proofErr w:type="spellEnd"/>
      <w:proofErr w:type="gramEnd"/>
      <w:r>
        <w:t xml:space="preserve"> сортировке выбрать сначала красные бусинки, потом желтые, зеленые, оранжевые, синие.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2. В отдельную группу я выделила упражнения для активизации работы мышц глаза, которые способствуют снятию утомления, улучшению кровообращения, расслаблению.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- Смотреть прямо перед собой 2-3 сек.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- Поставить указательный палец на расстоянии 25-30 см от глаз, перевести взгляд на кончик пальца, смотреть на него 2-3 сек, опустить руку (4-5 раз)    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- Опустить голову, посмотреть на носок левой ноги; поднять голову, посмотреть в правый верхний угол комнаты; опустить голову, посмотреть на носок правой ноги; поднять голову, посмотреть в левый верхний угол комнаты (ноги на ширине плеч) (3-4 раза).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- Посмотреть на вершины деревьев перед окном; перевести взгляд и назвать любой предмет на земле, отыскать в небе птиц или самолет и проследить за ними взглядом; назвать транспорт, проезжающий мимо или стоящий на обочине дороги.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rPr>
          <w:b/>
          <w:bCs/>
        </w:rPr>
        <w:t>3.</w:t>
      </w:r>
      <w:r>
        <w:t xml:space="preserve"> Активно влияют на развитие остроты зрения, подвижности глаз и когнитивное развитие игры «Лабиринт». 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Ребенку предлагается провести различных сказочных героев к своему домику, ведя карандашом по лабиринту.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Для повышения остроты зрения использую игровое упражнение: «Веселый контур».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Детям даю задание по обводке через кальку контурных изображений.  На стол сначала кладется лист белой бумаги с контурным изображением. Поверх изображения калька. Обвести контур. Что получилось? Это изображение можно вырезать, раскрасить, заштриховать.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rPr>
          <w:b/>
          <w:bCs/>
        </w:rPr>
        <w:t xml:space="preserve">5. </w:t>
      </w:r>
      <w:r>
        <w:t>Конечной целью лечения косоглазия является выработка бинокулярного и стереоскопического зрения. Для развития одновременного видения выполняется такое упражнение: «Силуэт».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Накладывание одного изображения на другое. На листе белой бумаги нарисованы контурные изображения животных. И даны вырезанные из цветной бумаги точные копии этих изображений (наложить копии на нарисованные изображения).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rPr>
          <w:b/>
          <w:bCs/>
        </w:rPr>
        <w:t>6.</w:t>
      </w:r>
      <w:r>
        <w:t xml:space="preserve"> Для развития бинокулярного, стереоскопического зрения используется игра «Путаница».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Ребенку показывают изображение картины с различными наложениями друг на друга овощами, предметами. Просят ребенка назвать, какие предметы нарисованы и какого они цвета.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Назовите справа овощи, которые спрятались в путанице.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 Назовите предметы, которые спрятались в чайнике.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 </w:t>
      </w:r>
      <w:r>
        <w:rPr>
          <w:b/>
          <w:bCs/>
        </w:rPr>
        <w:t>7.</w:t>
      </w:r>
      <w:r>
        <w:t xml:space="preserve"> Упражнение со </w:t>
      </w:r>
      <w:proofErr w:type="spellStart"/>
      <w:r>
        <w:t>стереотренером</w:t>
      </w:r>
      <w:proofErr w:type="spellEnd"/>
      <w:r>
        <w:t>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lastRenderedPageBreak/>
        <w:t>Прибор состоит из пластмассовой линейки с четырьмя круглыми отверстиями и шарика прикрепленного на ниточке к концу линейки. Держа за ручку устройства, нужно раскачивать нитку с шариком, пытаясь попасть шариком в каждое отверстие.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 </w:t>
      </w:r>
      <w:r>
        <w:rPr>
          <w:b/>
          <w:bCs/>
        </w:rPr>
        <w:t>8.</w:t>
      </w:r>
      <w:r>
        <w:t xml:space="preserve"> Упражнение на фиксацию взгляда направлено на развитие конвергенции, выработку бинокулярного зрения – разработано академиком Филатовым.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Стоим или сидим спокойно. Вытягиваем руку. Фиксируем взгляд на кончике указательного пальца, удерживаем взгляд на приближаемом собственном пальце, другой рукой одновременно ощупываем этот палец.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При таком способе кроме фиксации (имеет место координированная работа зрительного, двигательного анализаторов).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rPr>
          <w:b/>
          <w:bCs/>
        </w:rPr>
        <w:t>9</w:t>
      </w:r>
      <w:r>
        <w:t>. Тренажеры для развития восприятия и зрительно-двигательной моторной координации.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Место нанесения схем – тренажеров – стены группы.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Тренажер «Бабочка»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Тренажер «Бабочки»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Тренажер «Маршруты глаз»</w:t>
      </w:r>
    </w:p>
    <w:p w:rsidR="005879F5" w:rsidRDefault="005879F5" w:rsidP="005879F5">
      <w:pPr>
        <w:pStyle w:val="a4"/>
        <w:spacing w:before="0" w:beforeAutospacing="0" w:after="0" w:afterAutospacing="0"/>
        <w:jc w:val="center"/>
      </w:pPr>
    </w:p>
    <w:p w:rsidR="005879F5" w:rsidRDefault="005879F5" w:rsidP="005879F5">
      <w:pPr>
        <w:pStyle w:val="a4"/>
        <w:spacing w:before="0" w:beforeAutospacing="0" w:after="0" w:afterAutospacing="0"/>
      </w:pPr>
      <w:r>
        <w:t>Методика: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1. Слежение глазами по заданной траектории;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2. Слежение глазами и обведение указательным пальцем или одноименными указательными пальцам и рук траектории движений.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Это схема зрительно двигательных проекций – разработана группой профессора В.Ф. Базарного применяется для коррекции зрения, профилактики близорукости.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На плакате изображены линии - «Маршруты» для глаз, каждое упражнение выполняется по 15 раз.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1. - Плавные движения глазами по горизонтали: влево, вправо.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2. - Плавные движения глазами по вертикали: вверх, вниз.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3. - Движения глазами по часовой стрелке на красном эллипсе.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4. - Движения глазами против часовой стрелки на эллипсе синем.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5. - Неотрывные движения глазами по двум эллипсам.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10. Метка на стекле (По Аветисову).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Позволяет тренировать глазные мышцы, сокращение мышц хрусталика. Способствует профилактике близорукости. Ребенку предлагается рассмотреть круг, наклеенный на стекле, затем перевести взгляд на самую удаленную точку за стеклом и рассказать, что он там видит.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 xml:space="preserve">11. </w:t>
      </w:r>
      <w:proofErr w:type="spellStart"/>
      <w:r>
        <w:t>Пальминг</w:t>
      </w:r>
      <w:proofErr w:type="spellEnd"/>
      <w:r>
        <w:t xml:space="preserve"> (автор </w:t>
      </w:r>
      <w:proofErr w:type="spellStart"/>
      <w:r>
        <w:t>У.Бейтс</w:t>
      </w:r>
      <w:proofErr w:type="spellEnd"/>
      <w:r>
        <w:t>)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Является разновидностью гимнастики для глаз и как раз помогает им отдохнуть.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 xml:space="preserve">Дети растирают ладони до ощущения тепла. После этого ладони кладут на закрытые глаза таким образом, чтобы центр ладони пришелся как раз на глаз. Ладони – ключевая деталь </w:t>
      </w:r>
      <w:proofErr w:type="spellStart"/>
      <w:r>
        <w:t>пальминга</w:t>
      </w:r>
      <w:proofErr w:type="spellEnd"/>
      <w:r>
        <w:t>. Держать ладони на глазах 2-3 минуты. В это время включить можно спокойную музыку или читать стихи.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12. Релаксация – глубокое мышечное расслабление, сопровождающееся снятием психического напряжения.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Для восстановления силы и снятия эмоционального возбуждения у детей, их успокоению проводится мышечная релаксация. Дети ложатся на спину, расслабляя все мышцы, и закрывают глаза. Проходит релаксация под звучание спокойной музыки.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rPr>
          <w:u w:val="single"/>
        </w:rPr>
        <w:t>Особый интерес вызывают следующие упражнения: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Ресницы опускаются…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Глаза закрываются…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Мы спокойно отдыхаем… (2 раза)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Сном волшебным засыпаем…                                   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Наши руки отдыхают…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Тяжелеют, засыпают…(2 раза)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Шея не напряжена,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lastRenderedPageBreak/>
        <w:t>А расслаблена она…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Губы чуть приоткрываются…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Так приятно расслабляются. (2 раза)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Дышится легко, ровно, глубоко.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Мы чудесно отдыхаем.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Сном волшебным засыпаем…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rPr>
          <w:u w:val="single"/>
        </w:rPr>
        <w:t>«</w:t>
      </w:r>
      <w:r>
        <w:rPr>
          <w:rStyle w:val="postbody1"/>
          <w:u w:val="single"/>
        </w:rPr>
        <w:t>Дерево»</w:t>
      </w:r>
      <w:r>
        <w:rPr>
          <w:rStyle w:val="postbody1"/>
        </w:rPr>
        <w:t xml:space="preserve"> Исходное положение – сидя на корточках. Спрятать голову в колени, обхватить их руками. Представьте, что вы - семечко, которое постепенно прорастает и превращается в дерево. Медленно поднимитесь на ноги, затем распрямите туловище, вытяните руки вверх. Затем напрягите тело и вытянитесь. Подул ветер – вы раскачиваетесь, как дерево. </w:t>
      </w:r>
    </w:p>
    <w:p w:rsidR="00EF0A06" w:rsidRDefault="00EF0A06" w:rsidP="00EF0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879F5" w:rsidRDefault="005879F5" w:rsidP="00EF0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Точечный массаж</w:t>
      </w:r>
    </w:p>
    <w:p w:rsidR="00EF0A06" w:rsidRPr="00EF0A06" w:rsidRDefault="00EF0A06" w:rsidP="00EF0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Гномик в пальчиках живет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(сгибают и разгибают пальцы рук)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здоровье нам несет.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четыре, пять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(фалангами пальцев трут точки у крыльев носа)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 гномик наш играть,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Кулачком у носа кружочки рисовать,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потом поднялся выше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(легкое поглаживание гайморовых пазух носа)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скатился сверху вниз.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Гном в окошко посмотрел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(массаж указательным и средним пальцами надбровных дуг)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Засмеялся, улетел.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Гном нашел у глаза точку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(массаж точек у переносицы),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Вправо, влево покрутил,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другую надавил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(массаж точек у крыльев носа)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потом спустился ниже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(массаж точек над верхней губой)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к ротику поближе,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ушами прятался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(массаж точек ушной раковины),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Смеялся надо мной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хотел играть со мной.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четыре, пять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(массаж лобного отдела и надбровных дуг)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решил его поймать.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Гнома я в бровях ловил,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он по кругу все ходил,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гномик наш и умолк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(массаж кончика носа)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пустился наутек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возьмем его в ладошки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(расслабление кистей рук)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Помашем ручками немножко.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79F5" w:rsidRPr="00EF0A06" w:rsidRDefault="005879F5" w:rsidP="00EF0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0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Массаж биологически активных зон «Наступили холода»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Да-да-да                               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потереть ладошки друг о друга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Наступили холода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Да-да-да                              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большими пальцами массаж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Превратилась в лед вода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или сверху вниз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Ду-ду-ду</w:t>
      </w:r>
      <w:proofErr w:type="spellEnd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указательными пальцами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Поскользнусь я на льду   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массаж крыльев носа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Ду-ду-ду</w:t>
      </w:r>
      <w:proofErr w:type="spellEnd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растирать ладонями уши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лыжах иду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Ды-ды-ды</w:t>
      </w:r>
      <w:proofErr w:type="spellEnd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ребром ладони растирается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снегу есть следы          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лоб (брови)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Ди-ди-ди</w:t>
      </w:r>
      <w:proofErr w:type="spellEnd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погрозить пальцами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заяц, погоди!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879F5" w:rsidRDefault="005879F5" w:rsidP="005879F5"/>
    <w:p w:rsidR="008E62F4" w:rsidRPr="000F0DA4" w:rsidRDefault="008E62F4" w:rsidP="003B7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2F4" w:rsidRDefault="008E62F4" w:rsidP="003B7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62F4" w:rsidSect="00926B12">
      <w:pgSz w:w="11906" w:h="16838"/>
      <w:pgMar w:top="1135" w:right="1133" w:bottom="1135" w:left="1134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71C0A"/>
    <w:multiLevelType w:val="multilevel"/>
    <w:tmpl w:val="7DA2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D213DB"/>
    <w:multiLevelType w:val="multilevel"/>
    <w:tmpl w:val="F5FA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689"/>
    <w:rsid w:val="0005798C"/>
    <w:rsid w:val="000F0DA4"/>
    <w:rsid w:val="001B3672"/>
    <w:rsid w:val="0021515C"/>
    <w:rsid w:val="00230887"/>
    <w:rsid w:val="002B2070"/>
    <w:rsid w:val="0030490E"/>
    <w:rsid w:val="00312DC1"/>
    <w:rsid w:val="003B7DA9"/>
    <w:rsid w:val="005879F5"/>
    <w:rsid w:val="00633391"/>
    <w:rsid w:val="00725515"/>
    <w:rsid w:val="00741369"/>
    <w:rsid w:val="008E62F4"/>
    <w:rsid w:val="00926B12"/>
    <w:rsid w:val="00B6481B"/>
    <w:rsid w:val="00BC0689"/>
    <w:rsid w:val="00DC0737"/>
    <w:rsid w:val="00E279A5"/>
    <w:rsid w:val="00ED52F4"/>
    <w:rsid w:val="00E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A540"/>
  <w15:docId w15:val="{3846A14C-0F70-4363-AEAA-2C2478FE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DC1"/>
  </w:style>
  <w:style w:type="paragraph" w:styleId="1">
    <w:name w:val="heading 1"/>
    <w:basedOn w:val="a"/>
    <w:link w:val="10"/>
    <w:uiPriority w:val="9"/>
    <w:qFormat/>
    <w:rsid w:val="00BC0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8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68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06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BC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2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5515"/>
  </w:style>
  <w:style w:type="character" w:customStyle="1" w:styleId="c10">
    <w:name w:val="c10"/>
    <w:basedOn w:val="a0"/>
    <w:rsid w:val="00725515"/>
  </w:style>
  <w:style w:type="paragraph" w:customStyle="1" w:styleId="c1">
    <w:name w:val="c1"/>
    <w:basedOn w:val="a"/>
    <w:rsid w:val="0072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5515"/>
  </w:style>
  <w:style w:type="character" w:customStyle="1" w:styleId="postbody1">
    <w:name w:val="postbody1"/>
    <w:basedOn w:val="a0"/>
    <w:rsid w:val="00230887"/>
  </w:style>
  <w:style w:type="paragraph" w:styleId="a5">
    <w:name w:val="Balloon Text"/>
    <w:basedOn w:val="a"/>
    <w:link w:val="a6"/>
    <w:uiPriority w:val="99"/>
    <w:semiHidden/>
    <w:unhideWhenUsed/>
    <w:rsid w:val="00230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88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308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23088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04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wideti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BA162-1F1A-4B29-AE93-DBC0344D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3127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Dell</cp:lastModifiedBy>
  <cp:revision>9</cp:revision>
  <dcterms:created xsi:type="dcterms:W3CDTF">2013-04-09T13:34:00Z</dcterms:created>
  <dcterms:modified xsi:type="dcterms:W3CDTF">2023-11-26T05:31:00Z</dcterms:modified>
</cp:coreProperties>
</file>