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03" w:rsidRPr="005413FE" w:rsidRDefault="00130966" w:rsidP="0072670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75450" cy="9348470"/>
            <wp:effectExtent l="19050" t="0" r="6350" b="0"/>
            <wp:wrapSquare wrapText="bothSides"/>
            <wp:docPr id="1" name="Рисунок 0" descr="о запрете кур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запрете курен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45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003" w:rsidRPr="00130966" w:rsidRDefault="00327003" w:rsidP="00130966">
      <w:pPr>
        <w:pStyle w:val="a5"/>
        <w:numPr>
          <w:ilvl w:val="0"/>
          <w:numId w:val="3"/>
        </w:numPr>
        <w:spacing w:line="276" w:lineRule="auto"/>
        <w:jc w:val="center"/>
        <w:rPr>
          <w:b/>
          <w:sz w:val="28"/>
          <w:szCs w:val="28"/>
        </w:rPr>
      </w:pPr>
      <w:r w:rsidRPr="00130966">
        <w:rPr>
          <w:b/>
          <w:sz w:val="28"/>
          <w:szCs w:val="28"/>
        </w:rPr>
        <w:lastRenderedPageBreak/>
        <w:t>Контроль и ответственность</w:t>
      </w:r>
    </w:p>
    <w:p w:rsidR="00327003" w:rsidRPr="005413FE" w:rsidRDefault="00327003" w:rsidP="00327003">
      <w:pPr>
        <w:spacing w:line="276" w:lineRule="auto"/>
        <w:jc w:val="both"/>
        <w:rPr>
          <w:sz w:val="28"/>
          <w:szCs w:val="28"/>
        </w:rPr>
      </w:pPr>
      <w:r w:rsidRPr="005413FE">
        <w:rPr>
          <w:sz w:val="28"/>
          <w:szCs w:val="28"/>
        </w:rPr>
        <w:t xml:space="preserve">        3.1. Контроль над соблюдением данного Положения осуществляется администрацией учреждения. </w:t>
      </w:r>
    </w:p>
    <w:p w:rsidR="00327003" w:rsidRPr="005413FE" w:rsidRDefault="00327003" w:rsidP="00327003">
      <w:pPr>
        <w:spacing w:line="276" w:lineRule="auto"/>
        <w:jc w:val="both"/>
        <w:rPr>
          <w:sz w:val="28"/>
          <w:szCs w:val="28"/>
        </w:rPr>
      </w:pPr>
      <w:r w:rsidRPr="005413FE">
        <w:rPr>
          <w:sz w:val="28"/>
          <w:szCs w:val="28"/>
        </w:rPr>
        <w:t xml:space="preserve">       3.2. В случае нарушения    данного Положения заведующий, заместители заведующего принимают меры по исправлению ситуации: беседа с сотрудником в присутствии заведующего  и психолога.  </w:t>
      </w:r>
    </w:p>
    <w:p w:rsidR="00327003" w:rsidRPr="005413FE" w:rsidRDefault="00327003" w:rsidP="00327003">
      <w:pPr>
        <w:spacing w:line="276" w:lineRule="auto"/>
        <w:jc w:val="both"/>
        <w:rPr>
          <w:sz w:val="28"/>
          <w:szCs w:val="28"/>
        </w:rPr>
      </w:pPr>
      <w:r w:rsidRPr="005413FE">
        <w:rPr>
          <w:sz w:val="28"/>
          <w:szCs w:val="28"/>
        </w:rPr>
        <w:t xml:space="preserve">       3.3. Систематическое несоблюдение требований настоящего Положения работниками учреждения влечет за собой привлечение к административной ответственности.</w:t>
      </w: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3.4. Ответственное лицо фиксирует нарушение и пишет заявление на имя заведующего, который направляет обращение в МЧС.</w:t>
      </w: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3.5. Государственный инспектор пожарного надзора за выявленные нарушения обязан привлечь виновного к административной ответственности по КоАП РФ ст.20.4 часть 1 «Нарушение требований пожарной безопасности».</w:t>
      </w: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Нарушение данной статьи влечет наложение административного штрафа на граждан в размере от одной тысячи до одной тысячи пят</w:t>
      </w:r>
      <w:r w:rsidR="00FD168A">
        <w:rPr>
          <w:sz w:val="28"/>
          <w:szCs w:val="28"/>
        </w:rPr>
        <w:t>ь</w:t>
      </w:r>
      <w:r w:rsidRPr="005413FE">
        <w:rPr>
          <w:sz w:val="28"/>
          <w:szCs w:val="28"/>
        </w:rPr>
        <w:t>сот рублей; на должностных лиц – от 6000 до 15000 рублей;  на юридических лиц – от 150000 до 200000 тысяч рублей.</w:t>
      </w: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sz w:val="28"/>
          <w:szCs w:val="28"/>
        </w:rPr>
      </w:pPr>
    </w:p>
    <w:p w:rsidR="0043429A" w:rsidRDefault="0043429A" w:rsidP="002B3FCD">
      <w:pPr>
        <w:spacing w:line="276" w:lineRule="auto"/>
        <w:jc w:val="both"/>
        <w:rPr>
          <w:sz w:val="28"/>
          <w:szCs w:val="28"/>
        </w:rPr>
      </w:pPr>
    </w:p>
    <w:p w:rsidR="00FD168A" w:rsidRDefault="00FD168A" w:rsidP="002B3FCD">
      <w:pPr>
        <w:spacing w:line="276" w:lineRule="auto"/>
        <w:jc w:val="both"/>
        <w:rPr>
          <w:sz w:val="28"/>
          <w:szCs w:val="28"/>
        </w:rPr>
      </w:pPr>
    </w:p>
    <w:p w:rsidR="00FD168A" w:rsidRDefault="00FD168A" w:rsidP="002B3FCD">
      <w:pPr>
        <w:spacing w:line="276" w:lineRule="auto"/>
        <w:jc w:val="both"/>
        <w:rPr>
          <w:sz w:val="28"/>
          <w:szCs w:val="28"/>
        </w:rPr>
      </w:pPr>
    </w:p>
    <w:p w:rsidR="00FD168A" w:rsidRPr="005413FE" w:rsidRDefault="00FD168A" w:rsidP="002B3FCD">
      <w:pPr>
        <w:spacing w:line="276" w:lineRule="auto"/>
        <w:jc w:val="both"/>
        <w:rPr>
          <w:sz w:val="28"/>
          <w:szCs w:val="28"/>
        </w:rPr>
      </w:pPr>
    </w:p>
    <w:p w:rsidR="002B3FCD" w:rsidRPr="005413FE" w:rsidRDefault="002B3FCD" w:rsidP="002B3FCD">
      <w:pPr>
        <w:spacing w:line="276" w:lineRule="auto"/>
        <w:jc w:val="both"/>
        <w:rPr>
          <w:sz w:val="28"/>
          <w:szCs w:val="28"/>
        </w:rPr>
      </w:pPr>
    </w:p>
    <w:p w:rsidR="002B3FCD" w:rsidRPr="005413FE" w:rsidRDefault="002B3FCD" w:rsidP="002B3FCD">
      <w:pPr>
        <w:spacing w:line="276" w:lineRule="auto"/>
        <w:jc w:val="both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400"/>
        <w:jc w:val="both"/>
        <w:rPr>
          <w:rStyle w:val="a3"/>
          <w:rFonts w:eastAsiaTheme="majorEastAsia"/>
          <w:b w:val="0"/>
          <w:bCs w:val="0"/>
          <w:sz w:val="28"/>
          <w:szCs w:val="28"/>
        </w:rPr>
      </w:pPr>
    </w:p>
    <w:p w:rsidR="00327003" w:rsidRPr="005413FE" w:rsidRDefault="00327003" w:rsidP="00327003">
      <w:pPr>
        <w:pStyle w:val="acenter"/>
        <w:spacing w:before="0" w:beforeAutospacing="0" w:after="0" w:afterAutospacing="0" w:line="276" w:lineRule="auto"/>
        <w:ind w:firstLine="851"/>
        <w:jc w:val="right"/>
        <w:rPr>
          <w:rStyle w:val="a3"/>
          <w:rFonts w:eastAsiaTheme="majorEastAsia"/>
          <w:sz w:val="28"/>
          <w:szCs w:val="28"/>
        </w:rPr>
      </w:pPr>
      <w:r w:rsidRPr="005413FE">
        <w:rPr>
          <w:rStyle w:val="a3"/>
          <w:rFonts w:eastAsiaTheme="majorEastAsia"/>
          <w:sz w:val="28"/>
          <w:szCs w:val="28"/>
        </w:rPr>
        <w:lastRenderedPageBreak/>
        <w:t>Приложение 1</w:t>
      </w:r>
    </w:p>
    <w:p w:rsidR="00327003" w:rsidRPr="005413FE" w:rsidRDefault="00327003" w:rsidP="00327003">
      <w:pPr>
        <w:pStyle w:val="acenter"/>
        <w:spacing w:before="0" w:beforeAutospacing="0" w:after="0" w:afterAutospacing="0" w:line="276" w:lineRule="auto"/>
        <w:ind w:firstLine="851"/>
        <w:jc w:val="center"/>
        <w:rPr>
          <w:sz w:val="28"/>
          <w:szCs w:val="28"/>
        </w:rPr>
      </w:pPr>
      <w:r w:rsidRPr="005413FE">
        <w:rPr>
          <w:rStyle w:val="a3"/>
          <w:rFonts w:eastAsiaTheme="majorEastAsia"/>
          <w:sz w:val="28"/>
          <w:szCs w:val="28"/>
        </w:rPr>
        <w:t>Федеральный Закон</w:t>
      </w:r>
      <w:r w:rsidRPr="005413FE">
        <w:rPr>
          <w:b/>
          <w:bCs/>
          <w:sz w:val="28"/>
          <w:szCs w:val="28"/>
        </w:rPr>
        <w:br/>
      </w:r>
      <w:r w:rsidRPr="005413FE">
        <w:rPr>
          <w:rStyle w:val="a3"/>
          <w:rFonts w:eastAsiaTheme="majorEastAsia"/>
          <w:sz w:val="28"/>
          <w:szCs w:val="28"/>
        </w:rPr>
        <w:t>от 10 июля 2001 г № 87-ФЗ</w:t>
      </w:r>
      <w:r w:rsidRPr="005413FE">
        <w:rPr>
          <w:b/>
          <w:bCs/>
          <w:sz w:val="28"/>
          <w:szCs w:val="28"/>
        </w:rPr>
        <w:br/>
      </w:r>
      <w:r w:rsidRPr="005413FE">
        <w:rPr>
          <w:rStyle w:val="a3"/>
          <w:rFonts w:eastAsiaTheme="majorEastAsia"/>
          <w:sz w:val="28"/>
          <w:szCs w:val="28"/>
        </w:rPr>
        <w:t>"ОБ ОГРАНИЧЕНИИ КУРЕНИЯ ТАБАКА"</w:t>
      </w:r>
      <w:r w:rsidRPr="005413FE">
        <w:rPr>
          <w:b/>
          <w:bCs/>
          <w:sz w:val="28"/>
          <w:szCs w:val="28"/>
        </w:rPr>
        <w:br/>
      </w:r>
      <w:r w:rsidRPr="005413FE">
        <w:rPr>
          <w:rStyle w:val="a3"/>
          <w:rFonts w:eastAsiaTheme="majorEastAsia"/>
          <w:sz w:val="28"/>
          <w:szCs w:val="28"/>
        </w:rPr>
        <w:t>Принят Государственной Думой 21 июня 2001 года.</w:t>
      </w:r>
      <w:r w:rsidRPr="005413FE">
        <w:rPr>
          <w:b/>
          <w:bCs/>
          <w:sz w:val="28"/>
          <w:szCs w:val="28"/>
        </w:rPr>
        <w:br/>
      </w:r>
      <w:proofErr w:type="gramStart"/>
      <w:r w:rsidRPr="005413FE">
        <w:rPr>
          <w:rStyle w:val="a3"/>
          <w:rFonts w:eastAsiaTheme="majorEastAsia"/>
          <w:sz w:val="28"/>
          <w:szCs w:val="28"/>
        </w:rPr>
        <w:t>Одобрен</w:t>
      </w:r>
      <w:proofErr w:type="gramEnd"/>
      <w:r w:rsidRPr="005413FE">
        <w:rPr>
          <w:rStyle w:val="a3"/>
          <w:rFonts w:eastAsiaTheme="majorEastAsia"/>
          <w:sz w:val="28"/>
          <w:szCs w:val="28"/>
        </w:rPr>
        <w:t xml:space="preserve"> Советом Федерации 29 июня 2001 года.</w:t>
      </w:r>
      <w:r w:rsidRPr="005413FE">
        <w:rPr>
          <w:b/>
          <w:bCs/>
          <w:sz w:val="28"/>
          <w:szCs w:val="28"/>
        </w:rPr>
        <w:br/>
      </w:r>
      <w:r w:rsidRPr="005413FE">
        <w:rPr>
          <w:rStyle w:val="a3"/>
          <w:rFonts w:eastAsiaTheme="majorEastAsia"/>
          <w:sz w:val="28"/>
          <w:szCs w:val="28"/>
        </w:rPr>
        <w:t>Настоящий Федеральный закон определяет правовые основы ограничения курения табака в целях снижения заболеваемости населения.</w:t>
      </w:r>
    </w:p>
    <w:p w:rsidR="00327003" w:rsidRPr="005413FE" w:rsidRDefault="00327003" w:rsidP="00327003">
      <w:pPr>
        <w:pStyle w:val="a4"/>
        <w:spacing w:before="0" w:after="0" w:line="276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5413FE">
        <w:rPr>
          <w:rFonts w:ascii="Times New Roman" w:hAnsi="Times New Roman" w:cs="Times New Roman"/>
          <w:color w:val="auto"/>
          <w:sz w:val="28"/>
          <w:szCs w:val="28"/>
        </w:rPr>
        <w:t>(Извлечение)</w:t>
      </w:r>
    </w:p>
    <w:p w:rsidR="00327003" w:rsidRPr="005413FE" w:rsidRDefault="00327003" w:rsidP="00327003">
      <w:pPr>
        <w:pStyle w:val="a4"/>
        <w:spacing w:before="0" w:after="0" w:line="276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:rsidR="00327003" w:rsidRPr="005413FE" w:rsidRDefault="00327003" w:rsidP="00327003">
      <w:pPr>
        <w:pStyle w:val="a4"/>
        <w:spacing w:before="0" w:after="0" w:line="276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5413F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  <w:t>Статья 1. Основные понятия</w:t>
      </w:r>
      <w:r w:rsidRPr="005413F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t xml:space="preserve">•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</w:t>
      </w:r>
      <w:proofErr w:type="spellStart"/>
      <w:r w:rsidRPr="005413FE">
        <w:rPr>
          <w:rFonts w:ascii="Times New Roman" w:hAnsi="Times New Roman" w:cs="Times New Roman"/>
          <w:color w:val="auto"/>
          <w:sz w:val="28"/>
          <w:szCs w:val="28"/>
        </w:rPr>
        <w:t>сигариллы</w:t>
      </w:r>
      <w:proofErr w:type="spellEnd"/>
      <w:r w:rsidRPr="005413FE">
        <w:rPr>
          <w:rFonts w:ascii="Times New Roman" w:hAnsi="Times New Roman" w:cs="Times New Roman"/>
          <w:color w:val="auto"/>
          <w:sz w:val="28"/>
          <w:szCs w:val="28"/>
        </w:rPr>
        <w:t>, табак трубочный, табак курительный, махорк</w:t>
      </w:r>
      <w:proofErr w:type="gramStart"/>
      <w:r w:rsidRPr="005413FE">
        <w:rPr>
          <w:rFonts w:ascii="Times New Roman" w:hAnsi="Times New Roman" w:cs="Times New Roman"/>
          <w:color w:val="auto"/>
          <w:sz w:val="28"/>
          <w:szCs w:val="28"/>
        </w:rPr>
        <w:t>а-</w:t>
      </w:r>
      <w:proofErr w:type="gramEnd"/>
      <w:r w:rsidRPr="005413FE">
        <w:rPr>
          <w:rFonts w:ascii="Times New Roman" w:hAnsi="Times New Roman" w:cs="Times New Roman"/>
          <w:color w:val="auto"/>
          <w:sz w:val="28"/>
          <w:szCs w:val="28"/>
        </w:rPr>
        <w:t xml:space="preserve"> крупка курительная;</w:t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br/>
        <w:t>• курение табака - вдыхание дыма тлеющих табачных изделий;</w:t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br/>
        <w:t>• никотин - вещество, содержащееся в табаке;</w:t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br/>
        <w:t>• смола - один из продуктов сгорания табака, возникающий в процессе курения и способствующий возникновению заболеваний;</w:t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br/>
        <w:t>• 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 w:rsidR="00327003" w:rsidRPr="005413FE" w:rsidRDefault="00327003" w:rsidP="00327003">
      <w:pPr>
        <w:pStyle w:val="a4"/>
        <w:spacing w:before="0" w:after="0" w:line="276" w:lineRule="auto"/>
        <w:ind w:firstLine="851"/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327003" w:rsidRPr="005413FE" w:rsidRDefault="00327003" w:rsidP="005413FE">
      <w:pPr>
        <w:pStyle w:val="a4"/>
        <w:spacing w:before="0" w:after="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13F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  <w:t>Статья 4. Запрещение розничной продажи табачных изделий лицам, не достигшим возраста 18 лет</w:t>
      </w:r>
      <w:r w:rsidRPr="005413F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t>4.1</w:t>
      </w:r>
      <w:proofErr w:type="gramStart"/>
      <w:r w:rsidRPr="005413FE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gramEnd"/>
      <w:r w:rsidRPr="005413FE">
        <w:rPr>
          <w:rFonts w:ascii="Times New Roman" w:hAnsi="Times New Roman" w:cs="Times New Roman"/>
          <w:color w:val="auto"/>
          <w:sz w:val="28"/>
          <w:szCs w:val="28"/>
        </w:rPr>
        <w:t>а территории Российской Федерации не допускается розничная продажа табачных изделий лицам, не достигшим возраста 18 лет.</w:t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br/>
        <w:t>4.2 Нарушение положения пункта «Г» настоящей статьи влечет за собой привлечение к административной ответственности в соответствии с законодательством.</w:t>
      </w:r>
    </w:p>
    <w:p w:rsidR="00327003" w:rsidRPr="005413FE" w:rsidRDefault="00327003" w:rsidP="00327003">
      <w:pPr>
        <w:pStyle w:val="a4"/>
        <w:spacing w:before="0" w:after="0" w:line="276" w:lineRule="auto"/>
        <w:ind w:firstLine="851"/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</w:pPr>
    </w:p>
    <w:p w:rsidR="00327003" w:rsidRPr="005413FE" w:rsidRDefault="00327003" w:rsidP="005413FE">
      <w:pPr>
        <w:pStyle w:val="a4"/>
        <w:spacing w:before="0" w:after="0" w:line="276" w:lineRule="auto"/>
        <w:ind w:firstLine="851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413F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  <w:t xml:space="preserve"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</w:t>
      </w:r>
      <w:proofErr w:type="gramStart"/>
      <w:r w:rsidRPr="005413F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  <w:t>помещениях, занимаемых органами государственной власти</w:t>
      </w:r>
      <w:r w:rsidRPr="005413F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5413FE">
        <w:rPr>
          <w:rFonts w:ascii="Times New Roman" w:hAnsi="Times New Roman" w:cs="Times New Roman"/>
          <w:color w:val="auto"/>
          <w:sz w:val="28"/>
          <w:szCs w:val="28"/>
        </w:rPr>
        <w:t>Нарушение положений данной статьи влечет</w:t>
      </w:r>
      <w:proofErr w:type="gramEnd"/>
      <w:r w:rsidRPr="005413FE">
        <w:rPr>
          <w:rFonts w:ascii="Times New Roman" w:hAnsi="Times New Roman" w:cs="Times New Roman"/>
          <w:color w:val="auto"/>
          <w:sz w:val="28"/>
          <w:szCs w:val="28"/>
        </w:rPr>
        <w:t xml:space="preserve"> за собой привлечение к административной ответственности в соответствии с законодательством</w:t>
      </w:r>
    </w:p>
    <w:p w:rsidR="00327003" w:rsidRPr="005413FE" w:rsidRDefault="00327003" w:rsidP="00327003">
      <w:pPr>
        <w:pStyle w:val="a4"/>
        <w:spacing w:before="0" w:after="0" w:line="276" w:lineRule="auto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413F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  <w:t>Президент Российской Федерации В.Путин</w:t>
      </w:r>
    </w:p>
    <w:p w:rsidR="00327003" w:rsidRPr="005413FE" w:rsidRDefault="00327003" w:rsidP="00327003">
      <w:pPr>
        <w:pStyle w:val="a4"/>
        <w:spacing w:before="0" w:after="0"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413FE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Информация размещена 20.12.2011</w:t>
      </w: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tabs>
          <w:tab w:val="left" w:pos="6240"/>
        </w:tabs>
        <w:spacing w:line="276" w:lineRule="auto"/>
        <w:rPr>
          <w:b/>
          <w:bCs/>
          <w:sz w:val="28"/>
          <w:szCs w:val="28"/>
        </w:rPr>
      </w:pPr>
      <w:r w:rsidRPr="005413FE">
        <w:rPr>
          <w:b/>
          <w:bCs/>
          <w:sz w:val="28"/>
          <w:szCs w:val="28"/>
        </w:rPr>
        <w:tab/>
        <w:t>Приложение  2</w:t>
      </w: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r w:rsidRPr="005413FE">
        <w:rPr>
          <w:b/>
          <w:bCs/>
          <w:sz w:val="28"/>
          <w:szCs w:val="28"/>
        </w:rPr>
        <w:t>Федеральный закон от 10 июля 2001 г. N 87-ФЗ</w:t>
      </w:r>
      <w:r w:rsidRPr="005413FE">
        <w:rPr>
          <w:b/>
          <w:bCs/>
          <w:sz w:val="28"/>
          <w:szCs w:val="28"/>
        </w:rPr>
        <w:br/>
        <w:t>"Об ограничении курения табака"</w:t>
      </w: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r w:rsidRPr="005413FE">
        <w:rPr>
          <w:b/>
          <w:bCs/>
          <w:sz w:val="28"/>
          <w:szCs w:val="28"/>
        </w:rPr>
        <w:t>(информация об изменениях</w:t>
      </w:r>
      <w:proofErr w:type="gramStart"/>
      <w:r w:rsidRPr="005413FE">
        <w:rPr>
          <w:b/>
          <w:bCs/>
          <w:sz w:val="28"/>
          <w:szCs w:val="28"/>
        </w:rPr>
        <w:t> )</w:t>
      </w:r>
      <w:proofErr w:type="gramEnd"/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r w:rsidRPr="005413FE">
        <w:rPr>
          <w:b/>
          <w:bCs/>
          <w:sz w:val="28"/>
          <w:szCs w:val="28"/>
        </w:rPr>
        <w:t xml:space="preserve">C изменениями и дополнениями </w:t>
      </w:r>
      <w:proofErr w:type="gramStart"/>
      <w:r w:rsidRPr="005413FE">
        <w:rPr>
          <w:b/>
          <w:bCs/>
          <w:sz w:val="28"/>
          <w:szCs w:val="28"/>
        </w:rPr>
        <w:t>от</w:t>
      </w:r>
      <w:proofErr w:type="gramEnd"/>
      <w:r w:rsidRPr="005413FE">
        <w:rPr>
          <w:b/>
          <w:bCs/>
          <w:sz w:val="28"/>
          <w:szCs w:val="28"/>
        </w:rPr>
        <w:t>:</w:t>
      </w: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r w:rsidRPr="005413FE">
        <w:rPr>
          <w:b/>
          <w:bCs/>
          <w:sz w:val="28"/>
          <w:szCs w:val="28"/>
        </w:rPr>
        <w:t>31 декабря 2002 г., 10 января 2003 г., 1 декабря 2004 г., 26 июля 2006 г., 8 ноября 2007 г., 22 декабря 2008 г.</w:t>
      </w: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proofErr w:type="gramStart"/>
      <w:r w:rsidRPr="005413FE">
        <w:rPr>
          <w:b/>
          <w:bCs/>
          <w:sz w:val="28"/>
          <w:szCs w:val="28"/>
        </w:rPr>
        <w:t>Принят</w:t>
      </w:r>
      <w:proofErr w:type="gramEnd"/>
      <w:r w:rsidRPr="005413FE">
        <w:rPr>
          <w:b/>
          <w:bCs/>
          <w:sz w:val="28"/>
          <w:szCs w:val="28"/>
        </w:rPr>
        <w:t xml:space="preserve"> Государственной Думой 21 июня 2001 года</w:t>
      </w: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  <w:proofErr w:type="gramStart"/>
      <w:r w:rsidRPr="005413FE">
        <w:rPr>
          <w:b/>
          <w:bCs/>
          <w:sz w:val="28"/>
          <w:szCs w:val="28"/>
        </w:rPr>
        <w:t>Одобрен</w:t>
      </w:r>
      <w:proofErr w:type="gramEnd"/>
      <w:r w:rsidRPr="005413FE">
        <w:rPr>
          <w:b/>
          <w:bCs/>
          <w:sz w:val="28"/>
          <w:szCs w:val="28"/>
        </w:rPr>
        <w:t xml:space="preserve"> Советом Федерации 29 июня 2001 года</w:t>
      </w:r>
    </w:p>
    <w:p w:rsidR="00327003" w:rsidRPr="005413FE" w:rsidRDefault="00327003" w:rsidP="00327003">
      <w:pPr>
        <w:spacing w:line="276" w:lineRule="auto"/>
        <w:rPr>
          <w:sz w:val="28"/>
          <w:szCs w:val="28"/>
        </w:rPr>
      </w:pPr>
    </w:p>
    <w:p w:rsidR="00327003" w:rsidRPr="005413FE" w:rsidRDefault="00327003" w:rsidP="00327003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b/>
          <w:sz w:val="28"/>
          <w:szCs w:val="28"/>
        </w:rPr>
        <w:t> Статья 6.</w:t>
      </w:r>
      <w:r w:rsidRPr="005413FE">
        <w:rPr>
          <w:sz w:val="28"/>
          <w:szCs w:val="28"/>
        </w:rPr>
        <w:t xml:space="preserve">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власти.</w:t>
      </w:r>
      <w:bookmarkStart w:id="0" w:name="61"/>
      <w:bookmarkEnd w:id="0"/>
    </w:p>
    <w:p w:rsidR="00327003" w:rsidRPr="005413FE" w:rsidRDefault="00327003" w:rsidP="00327003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 xml:space="preserve">1. </w:t>
      </w:r>
      <w:bookmarkStart w:id="1" w:name="62"/>
      <w:bookmarkEnd w:id="1"/>
      <w:proofErr w:type="gramStart"/>
      <w:r w:rsidRPr="005413FE">
        <w:rPr>
          <w:sz w:val="28"/>
          <w:szCs w:val="28"/>
        </w:rP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  <w:proofErr w:type="gramEnd"/>
    </w:p>
    <w:p w:rsidR="00327003" w:rsidRPr="005413FE" w:rsidRDefault="00327003" w:rsidP="00327003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2. На работодателя возлагается обязанность по оснащению специально отведенных мест для курения табака.</w:t>
      </w:r>
      <w:bookmarkStart w:id="2" w:name="63"/>
      <w:bookmarkEnd w:id="2"/>
    </w:p>
    <w:p w:rsidR="00327003" w:rsidRPr="005413FE" w:rsidRDefault="00327003" w:rsidP="00327003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327003" w:rsidRPr="005413FE" w:rsidRDefault="00327003" w:rsidP="00327003">
      <w:pPr>
        <w:spacing w:line="276" w:lineRule="auto"/>
        <w:jc w:val="both"/>
        <w:rPr>
          <w:sz w:val="28"/>
          <w:szCs w:val="28"/>
        </w:rPr>
      </w:pPr>
      <w:r w:rsidRPr="005413FE">
        <w:rPr>
          <w:sz w:val="28"/>
          <w:szCs w:val="28"/>
          <w:lang w:val="en-US"/>
        </w:rPr>
        <w:t> </w:t>
      </w:r>
    </w:p>
    <w:p w:rsidR="00327003" w:rsidRPr="005413FE" w:rsidRDefault="00327003" w:rsidP="00327003">
      <w:pPr>
        <w:spacing w:line="276" w:lineRule="auto"/>
        <w:jc w:val="both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  <w:r w:rsidRPr="005413FE">
        <w:rPr>
          <w:b/>
          <w:bCs/>
          <w:sz w:val="28"/>
          <w:szCs w:val="28"/>
        </w:rPr>
        <w:lastRenderedPageBreak/>
        <w:t xml:space="preserve">                                                                           Приложение 3</w:t>
      </w: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r w:rsidRPr="005413FE">
        <w:rPr>
          <w:b/>
          <w:bCs/>
          <w:sz w:val="28"/>
          <w:szCs w:val="28"/>
        </w:rPr>
        <w:t>Распоряжение Правительства РФ от 23 сентября 2010 г. N 1563-р</w:t>
      </w: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r w:rsidRPr="005413FE">
        <w:rPr>
          <w:b/>
          <w:bCs/>
          <w:sz w:val="28"/>
          <w:szCs w:val="28"/>
        </w:rPr>
        <w:t>Концепция осуществления государственной политики противодействия потреблению табака на 2010 - 2015 годы</w:t>
      </w:r>
      <w:r w:rsidRPr="005413FE">
        <w:rPr>
          <w:b/>
          <w:bCs/>
          <w:sz w:val="28"/>
          <w:szCs w:val="28"/>
        </w:rPr>
        <w:br/>
        <w:t>(распоряжение Правительства РФ от 23 сентября 2010 г. N1563-р)</w:t>
      </w: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  <w:r w:rsidRPr="005413FE">
        <w:rPr>
          <w:b/>
          <w:bCs/>
          <w:sz w:val="28"/>
          <w:szCs w:val="28"/>
        </w:rPr>
        <w:t>V. Меры, направленные на снижение потребления табака.</w:t>
      </w:r>
    </w:p>
    <w:p w:rsidR="00327003" w:rsidRPr="005413FE" w:rsidRDefault="00327003" w:rsidP="00327003">
      <w:pPr>
        <w:spacing w:line="276" w:lineRule="auto"/>
        <w:jc w:val="center"/>
        <w:rPr>
          <w:b/>
          <w:bCs/>
          <w:sz w:val="28"/>
          <w:szCs w:val="28"/>
        </w:rPr>
      </w:pPr>
      <w:r w:rsidRPr="005413FE">
        <w:rPr>
          <w:b/>
          <w:bCs/>
          <w:sz w:val="28"/>
          <w:szCs w:val="28"/>
        </w:rPr>
        <w:t>Защита от воздействия табачного дыма.</w:t>
      </w:r>
    </w:p>
    <w:p w:rsidR="00327003" w:rsidRPr="005413FE" w:rsidRDefault="00327003" w:rsidP="00327003">
      <w:pPr>
        <w:spacing w:line="276" w:lineRule="auto"/>
        <w:jc w:val="center"/>
        <w:rPr>
          <w:sz w:val="28"/>
          <w:szCs w:val="28"/>
        </w:rPr>
      </w:pP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Пассивное курение табака служит причиной болезней сердца, рака легких и других тяжелых заболеваний.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Наиболее часто воздействию табачного дыма граждане Российской Федерации подвергаются в образовательных учреждениях, на рабочих местах, в ресторанах, барах, кафе, развлекательных клубах, терминалах аэропортов, вокзалах, торговых центрах и гостиницах, а также в пригородном общественном транспорте и транспорте дальнего следования.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Организация зон, свободных от табачного дыма, гарантирует обеспечение прав граждан на благоприятную окружающую среду и мотивирует потребляющих табак людей отказаться от его потребления.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Основными мерами по защите от воздействия табачного дыма являются: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введение полного запрета на курение табака: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на территории и в помещениях образовательных учреждений;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во всех видах городского и пригородного транспорта, включая городской и пригородный водный транспорт, а также воздушный транспорт, в помещениях инфраструктуры железнодорожных вокзалов, автовокзалов, аэровокзалов и других вокзалов, мест и пунктов ожидания транспорта;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на территории и в помещениях организаций здравоохранения;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на территории и в помещениях организаций культуры, физкультурно-спортивных организаций и на спортивных объектах;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в местах массового отдыха и большого скопления людей, при проведении спортивно-зрелищных мероприятий;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в помещениях организаций общественного питания, в организациях, осуществляющих деятельность по оказанию услуг населению, в том числе развлекательных;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в помещениях, занимаемых органами государственной власти, органами местного самоуправления;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на рабочих местах и в зонах, организованных в закрытых помещениях;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 xml:space="preserve">введение на переходный период требований и нормативов для организации мест (изолированных помещений) для курения табака в ресторанах, барах, </w:t>
      </w:r>
      <w:r w:rsidRPr="005413FE">
        <w:rPr>
          <w:sz w:val="28"/>
          <w:szCs w:val="28"/>
        </w:rPr>
        <w:lastRenderedPageBreak/>
        <w:t>кафе, развлекательных клубах, торговых центрах, гостиницах и транспорте дальнего следования, оснащения их эффективными вентиляционными системами;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проведение информационных и обучающих кампаний о вредном воздействии курения табака и табачного дыма на организм человека;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совершенствование гигиенического нормирования веществ, поступающих в атмосферный воздух и воздух закрытых помещений с табачным дымом;</w:t>
      </w:r>
    </w:p>
    <w:p w:rsidR="00327003" w:rsidRPr="005413FE" w:rsidRDefault="00327003" w:rsidP="005413FE">
      <w:pPr>
        <w:spacing w:line="276" w:lineRule="auto"/>
        <w:ind w:firstLine="567"/>
        <w:jc w:val="both"/>
        <w:rPr>
          <w:sz w:val="28"/>
          <w:szCs w:val="28"/>
        </w:rPr>
      </w:pPr>
      <w:r w:rsidRPr="005413FE">
        <w:rPr>
          <w:sz w:val="28"/>
          <w:szCs w:val="28"/>
        </w:rPr>
        <w:t>осуществление надлежащего контроля (надзора) за соблюдением требований, предусмотренных законодательством Российской Федерации в области ограничения потребления табака.</w:t>
      </w:r>
    </w:p>
    <w:p w:rsidR="00327003" w:rsidRPr="003C6123" w:rsidRDefault="00327003" w:rsidP="00327003">
      <w:pPr>
        <w:spacing w:line="276" w:lineRule="auto"/>
        <w:ind w:firstLine="400"/>
        <w:jc w:val="both"/>
        <w:rPr>
          <w:b/>
          <w:bCs/>
          <w:color w:val="000000"/>
          <w:sz w:val="28"/>
          <w:szCs w:val="28"/>
        </w:rPr>
      </w:pPr>
    </w:p>
    <w:p w:rsidR="00327003" w:rsidRPr="003C6123" w:rsidRDefault="00327003" w:rsidP="00327003">
      <w:pPr>
        <w:rPr>
          <w:sz w:val="28"/>
          <w:szCs w:val="28"/>
        </w:rPr>
      </w:pPr>
    </w:p>
    <w:p w:rsidR="005D396C" w:rsidRDefault="00130966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/>
    <w:p w:rsidR="00212942" w:rsidRDefault="00212942">
      <w:bookmarkStart w:id="3" w:name="_GoBack"/>
      <w:bookmarkEnd w:id="3"/>
    </w:p>
    <w:sectPr w:rsidR="00212942" w:rsidSect="00155ECB">
      <w:pgSz w:w="11906" w:h="16838" w:code="9"/>
      <w:pgMar w:top="1134" w:right="1134" w:bottom="1134" w:left="1134" w:header="420" w:footer="21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7FDB"/>
    <w:multiLevelType w:val="hybridMultilevel"/>
    <w:tmpl w:val="FEA6E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4C65"/>
    <w:multiLevelType w:val="hybridMultilevel"/>
    <w:tmpl w:val="4BE0426E"/>
    <w:lvl w:ilvl="0" w:tplc="AAE810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B36C9C"/>
    <w:multiLevelType w:val="multilevel"/>
    <w:tmpl w:val="AE3CD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00B2"/>
    <w:rsid w:val="000E20D9"/>
    <w:rsid w:val="00130966"/>
    <w:rsid w:val="00146C1C"/>
    <w:rsid w:val="001E4447"/>
    <w:rsid w:val="00212942"/>
    <w:rsid w:val="002B3FCD"/>
    <w:rsid w:val="00303B0A"/>
    <w:rsid w:val="00326DE7"/>
    <w:rsid w:val="00327003"/>
    <w:rsid w:val="00417120"/>
    <w:rsid w:val="0042364E"/>
    <w:rsid w:val="0043429A"/>
    <w:rsid w:val="004609A0"/>
    <w:rsid w:val="005400B2"/>
    <w:rsid w:val="005413FE"/>
    <w:rsid w:val="00580813"/>
    <w:rsid w:val="005A5C4A"/>
    <w:rsid w:val="005E6455"/>
    <w:rsid w:val="00726703"/>
    <w:rsid w:val="008B0EA3"/>
    <w:rsid w:val="008D3F9F"/>
    <w:rsid w:val="00922A3B"/>
    <w:rsid w:val="00971CAF"/>
    <w:rsid w:val="009C4FA8"/>
    <w:rsid w:val="00A534F4"/>
    <w:rsid w:val="00B52F09"/>
    <w:rsid w:val="00CF1D6A"/>
    <w:rsid w:val="00E60D4D"/>
    <w:rsid w:val="00E8144D"/>
    <w:rsid w:val="00FD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7003"/>
    <w:rPr>
      <w:b/>
      <w:bCs/>
    </w:rPr>
  </w:style>
  <w:style w:type="paragraph" w:styleId="a4">
    <w:name w:val="Normal (Web)"/>
    <w:basedOn w:val="a"/>
    <w:uiPriority w:val="99"/>
    <w:rsid w:val="0032700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center">
    <w:name w:val="acenter"/>
    <w:basedOn w:val="a"/>
    <w:rsid w:val="0032700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309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9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7003"/>
    <w:rPr>
      <w:b/>
      <w:bCs/>
    </w:rPr>
  </w:style>
  <w:style w:type="paragraph" w:styleId="a4">
    <w:name w:val="Normal (Web)"/>
    <w:basedOn w:val="a"/>
    <w:uiPriority w:val="99"/>
    <w:rsid w:val="0032700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center">
    <w:name w:val="acenter"/>
    <w:basedOn w:val="a"/>
    <w:rsid w:val="003270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2017-03-24T03:17:00Z</cp:lastPrinted>
  <dcterms:created xsi:type="dcterms:W3CDTF">2015-03-12T04:24:00Z</dcterms:created>
  <dcterms:modified xsi:type="dcterms:W3CDTF">2017-03-24T03:21:00Z</dcterms:modified>
</cp:coreProperties>
</file>