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83" w:rsidRDefault="00803EED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EF2583" w:rsidRPr="00803EED" w:rsidRDefault="00EF2583" w:rsidP="00653A0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828AF">
        <w:rPr>
          <w:rFonts w:ascii="Times New Roman" w:hAnsi="Times New Roman" w:cs="Times New Roman"/>
          <w:sz w:val="28"/>
          <w:szCs w:val="28"/>
        </w:rPr>
        <w:t xml:space="preserve"> </w:t>
      </w:r>
      <w:r w:rsidRPr="0070788F">
        <w:rPr>
          <w:rFonts w:ascii="Times New Roman" w:hAnsi="Times New Roman" w:cs="Times New Roman"/>
          <w:sz w:val="24"/>
        </w:rPr>
        <w:t>Приложение 1</w:t>
      </w:r>
    </w:p>
    <w:p w:rsidR="00EF2583" w:rsidRDefault="00EF2583" w:rsidP="00653A0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к</w:t>
      </w:r>
      <w:r w:rsidRPr="0070788F">
        <w:rPr>
          <w:rFonts w:ascii="Times New Roman" w:hAnsi="Times New Roman" w:cs="Times New Roman"/>
          <w:sz w:val="24"/>
        </w:rPr>
        <w:t xml:space="preserve"> приказу заведующего</w:t>
      </w:r>
    </w:p>
    <w:p w:rsidR="00EF2583" w:rsidRDefault="00EF2583" w:rsidP="00653A0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МБДОУ</w:t>
      </w:r>
      <w:r w:rsidRPr="007078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«Детский сад № </w:t>
      </w:r>
      <w:r w:rsidR="00653A06">
        <w:rPr>
          <w:rFonts w:ascii="Times New Roman" w:hAnsi="Times New Roman" w:cs="Times New Roman"/>
          <w:sz w:val="24"/>
        </w:rPr>
        <w:t>39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</w:t>
      </w:r>
      <w:r w:rsidRPr="007078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</w:p>
    <w:p w:rsidR="00EF2583" w:rsidRDefault="00EF2583" w:rsidP="00653A0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70788F">
        <w:rPr>
          <w:rFonts w:ascii="Times New Roman" w:hAnsi="Times New Roman" w:cs="Times New Roman"/>
          <w:sz w:val="24"/>
        </w:rPr>
        <w:t xml:space="preserve"> «</w:t>
      </w:r>
      <w:r w:rsidR="00CC3B82">
        <w:rPr>
          <w:rFonts w:ascii="Times New Roman" w:hAnsi="Times New Roman" w:cs="Times New Roman"/>
          <w:sz w:val="24"/>
        </w:rPr>
        <w:t>Журавлик</w:t>
      </w:r>
      <w:r w:rsidRPr="0070788F">
        <w:rPr>
          <w:rFonts w:ascii="Times New Roman" w:hAnsi="Times New Roman" w:cs="Times New Roman"/>
          <w:sz w:val="24"/>
        </w:rPr>
        <w:t xml:space="preserve">» </w:t>
      </w:r>
    </w:p>
    <w:p w:rsidR="00EF2583" w:rsidRPr="0070788F" w:rsidRDefault="00EF2583" w:rsidP="00653A0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522509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от </w:t>
      </w:r>
      <w:r w:rsidR="00653A06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.0</w:t>
      </w:r>
      <w:r w:rsidR="00653A0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.201</w:t>
      </w:r>
      <w:r w:rsidR="00653A0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г.</w:t>
      </w:r>
      <w:r w:rsidRPr="0070788F">
        <w:rPr>
          <w:rFonts w:ascii="Times New Roman" w:hAnsi="Times New Roman" w:cs="Times New Roman"/>
          <w:sz w:val="24"/>
        </w:rPr>
        <w:t xml:space="preserve"> №</w:t>
      </w:r>
      <w:r>
        <w:rPr>
          <w:rFonts w:ascii="Times New Roman" w:hAnsi="Times New Roman" w:cs="Times New Roman"/>
          <w:sz w:val="24"/>
        </w:rPr>
        <w:t xml:space="preserve"> </w:t>
      </w:r>
      <w:r w:rsidR="00653A06">
        <w:rPr>
          <w:rFonts w:ascii="Times New Roman" w:hAnsi="Times New Roman" w:cs="Times New Roman"/>
          <w:sz w:val="24"/>
        </w:rPr>
        <w:t>6</w:t>
      </w:r>
      <w:r w:rsidR="0052250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</w:p>
    <w:p w:rsidR="00EF2583" w:rsidRDefault="00EF2583" w:rsidP="00EF25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</w:t>
      </w:r>
    </w:p>
    <w:p w:rsidR="00EF2583" w:rsidRDefault="00EF2583" w:rsidP="00E4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A0C" w:rsidRDefault="004A2A0C" w:rsidP="00E4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A06" w:rsidRDefault="00653A06" w:rsidP="00E4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2583" w:rsidRDefault="00EF2583" w:rsidP="00E4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Pr="00653A06" w:rsidRDefault="006E49AE" w:rsidP="00E4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3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8D6DCF" w:rsidRPr="00653A06" w:rsidRDefault="006E49AE" w:rsidP="00EF2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комиссии по урегулированию споров между участниками образовательных отношений</w:t>
      </w:r>
      <w:r w:rsidR="008D6DCF" w:rsidRPr="00653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0240F" w:rsidRPr="00653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МБДОУ</w:t>
      </w:r>
      <w:r w:rsidR="00EF2583" w:rsidRPr="00653A06">
        <w:rPr>
          <w:rFonts w:ascii="Times New Roman" w:hAnsi="Times New Roman" w:cs="Times New Roman"/>
          <w:b/>
          <w:sz w:val="28"/>
          <w:szCs w:val="28"/>
        </w:rPr>
        <w:t xml:space="preserve"> «Детский сад № </w:t>
      </w:r>
      <w:r w:rsidR="004A2A0C" w:rsidRPr="00653A06">
        <w:rPr>
          <w:rFonts w:ascii="Times New Roman" w:hAnsi="Times New Roman" w:cs="Times New Roman"/>
          <w:b/>
          <w:sz w:val="28"/>
          <w:szCs w:val="28"/>
        </w:rPr>
        <w:t>39</w:t>
      </w:r>
      <w:r w:rsidR="00EF2583" w:rsidRPr="00653A0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53A06" w:rsidRPr="00653A06">
        <w:rPr>
          <w:rFonts w:ascii="Times New Roman" w:hAnsi="Times New Roman" w:cs="Times New Roman"/>
          <w:b/>
          <w:sz w:val="28"/>
          <w:szCs w:val="28"/>
        </w:rPr>
        <w:t>Журавлик</w:t>
      </w:r>
      <w:r w:rsidR="00EF2583" w:rsidRPr="00653A06">
        <w:rPr>
          <w:rFonts w:ascii="Times New Roman" w:hAnsi="Times New Roman" w:cs="Times New Roman"/>
          <w:b/>
          <w:sz w:val="28"/>
          <w:szCs w:val="28"/>
        </w:rPr>
        <w:t>»</w:t>
      </w:r>
    </w:p>
    <w:p w:rsidR="00EF2583" w:rsidRDefault="00EF2583" w:rsidP="00EF2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Pr="00BB3026" w:rsidRDefault="006E49AE" w:rsidP="00BB30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30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BB3026" w:rsidRPr="00BB3026" w:rsidRDefault="00BB3026" w:rsidP="00BB302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разработано для </w:t>
      </w:r>
      <w:r w:rsidR="00EF2583" w:rsidRPr="0035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«Детский сад № </w:t>
      </w:r>
      <w:r w:rsidR="0065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EF2583" w:rsidRPr="0035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5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Журавлик</w:t>
      </w:r>
      <w:r w:rsidR="00EF2583" w:rsidRPr="0035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653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по тексту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ОУ) в соответствии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Федеральным Законом № 273- ФЗ от 21.12.2012 «Об образовании в Российской Федерации»;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8D6DCF">
        <w:rPr>
          <w:rFonts w:ascii="Times New Roman" w:hAnsi="Times New Roman" w:cs="Times New Roman"/>
          <w:sz w:val="24"/>
          <w:szCs w:val="24"/>
        </w:rPr>
        <w:t xml:space="preserve">Федеральным законом от 24.07.1998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124-ФЗ "Об основных гарантиях прав ребенка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Федерации";</w:t>
      </w:r>
      <w:bookmarkStart w:id="0" w:name="_GoBack"/>
      <w:bookmarkEnd w:id="0"/>
    </w:p>
    <w:p w:rsidR="006E49AE" w:rsidRDefault="006E49AE" w:rsidP="00BB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Распоряжением и иными нормативными правовым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>и актами Российской Федерации</w:t>
      </w:r>
    </w:p>
    <w:p w:rsidR="006E49AE" w:rsidRDefault="006E49AE" w:rsidP="00BB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Комиссия по урегулированию споров ме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жду участниками образовательных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ОУ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Комиссия) создаётся в целях урегулирования разногласий между участниками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 по вопросам реализации права на образование, в том числе в случаях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конфликта интересов педагогического работника, применения локальных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нормативных актов. Она является первичным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органом по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рассмотрению конфликтных ситуаций.</w:t>
      </w:r>
    </w:p>
    <w:p w:rsidR="006E49AE" w:rsidRDefault="006E49AE" w:rsidP="00BB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В своей работе Комиссия должна обеспечивать соблюдение прав личности.</w:t>
      </w:r>
    </w:p>
    <w:p w:rsidR="008D6DCF" w:rsidRDefault="008D6DCF" w:rsidP="00BB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избрания комиссии</w:t>
      </w:r>
    </w:p>
    <w:p w:rsidR="00BB3026" w:rsidRDefault="00BB3026" w:rsidP="008D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Комиссия создается в составе из 4 человек по 2 представителя: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от родителей (законных представителей) несовершеннолетних воспитанников,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работников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дошкольного 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бразовательного учреждения.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Представители от родителей (законных представителей) несовершеннолетних воспитанников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избираются на общем родительском собрании.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Представители от работников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избираются на Общем собрании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работников учреждения.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Положение о Комисс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 утвержд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аются приказом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заведующего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Заведующий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может входить в состав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Срок полномочий Комиссии составляет 1 год. По окончании срока полномочий Комиссии члены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Комиссии могут быть переизбраны на очередной срок, если они добросовестно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исполняли свои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обязанности и не было</w:t>
      </w:r>
      <w:proofErr w:type="gramEnd"/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претензий к работе комиссии со 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стороны родителей (законных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представителей) и со стороны работников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 Досрочное прекращение полномочий члена Комиссии осуществляется в следующих случаях: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основании личного заявления члена Комиссии об исключении из его состава;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отчисления из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дошкольного 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бразовательного учреждения воспитанника, родителем (законным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представителем) которого является член Комиссии;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завершения обучения в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дошкольном 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бразовательном учреждении воспитанника, родителем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(законным представителем) которого является член Комиссии;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увольнения работника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дошкольного 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бразовательного учреждения - члена Комиссии;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отсутствия члена Комиссии на заседаниях Комиссии более трех раз - на основании</w:t>
      </w:r>
      <w:r w:rsidR="00EF2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решения большинства членов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Члены Комиссии осуществляют свою деятельность на безвозмездной основе.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 Заседание Комиссии считается правомочным, если на нем присутствует не менее одного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представителя от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8D6DCF">
        <w:rPr>
          <w:rFonts w:ascii="Times New Roman" w:hAnsi="Times New Roman" w:cs="Times New Roman"/>
          <w:sz w:val="24"/>
          <w:szCs w:val="24"/>
        </w:rPr>
        <w:t xml:space="preserve">пункте 2.1 настоящего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Положения.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 Первое заседание Комиссии проводится в течение двух недель, после утверждения членов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комиссии приказом заведующего, при наличии всех членов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2.11. На первом заседании Комиссии избирается председатель и секретарь Комиссии путем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открытого голосования большинством голосов из числа членов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2.12. Руководство Комиссией осуществляет председатель Комиссии. Секретарь Комиссии ведет протокол заседания Комиссии, который хранится в </w:t>
      </w:r>
      <w:r w:rsidR="00653A06">
        <w:rPr>
          <w:rFonts w:ascii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три года.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 Заседания Комиссии проводятся по мере необходимости. Решение о проведении заседания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Комиссии принимается председателем Комиссии на основании письменного обращения участника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 (далее - обращение) в Комиссию, не позднее трех рабочих дней с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момента поступления указанного обращения в Комиссию.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2.14. В обращении в обязательном порядке указываются фамилия, имя, отчество лица, подавшего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обращение; почтовый адрес, по которому должно быть направлено решение Комиссии; факты и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события, нарушившие права участников образовательных отношений; время и место их совершения;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личная подпись и дата. К обращению могут быть приложены документы или иные материалы,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подтверждающие указанные нарушения. Анонимные обращения Комиссией не рассматриваются.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Обращение регистрируется секретарем Комиссии в журнале регистрации поступивших обращений.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2.15. Комиссия принимает решения не позднее тридцати календарных дней с момента поступления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обращения в Комиссию.</w:t>
      </w:r>
    </w:p>
    <w:p w:rsidR="008D6DCF" w:rsidRDefault="008D6DCF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9AE" w:rsidRPr="00BB3026" w:rsidRDefault="006E49AE" w:rsidP="00653A0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30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принятия решений Комиссии</w:t>
      </w:r>
    </w:p>
    <w:p w:rsidR="00BB3026" w:rsidRPr="00BB3026" w:rsidRDefault="00BB3026" w:rsidP="00BB302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Все члены Комиссии при принятии решения обладают равными правами. Комиссия принимает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 простым большинством голосов членов, присутствующих на заседании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В решении Комиссии должно быть указано: состав Комиссии; место принятия Комиссией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решения; участники образовательных отношений, их пояснения; предмет обращения; доказательства,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подтверждающие или опровергающие нарушения; выводы Комиссии; ссылки на нормы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действующего законодательства, на основании которых Комиссия приняла решение; сроки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исполнения решения Комиссии, а также срок и порядок обжалования решения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Решение Комиссии подписывается всеми членами Комиссии, присутствовавшими на заседании.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Решение Комиссии обязательно для исполнения всеми участниками образовательных отношений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подлежит исполнению в сроки, предусмотренные указанным решением.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Решение Комиссии может быть обжаловано в порядке, установленном действующим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законодательством.</w:t>
      </w:r>
    </w:p>
    <w:p w:rsidR="00653A06" w:rsidRDefault="00653A06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3A06" w:rsidRDefault="00653A06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82" w:rsidRDefault="00CC3B82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82" w:rsidRDefault="00CC3B82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6DCF" w:rsidRDefault="008D6DCF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9AE" w:rsidRPr="00653A06" w:rsidRDefault="006E49AE" w:rsidP="00653A0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A0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Права и обязанности Комиссии</w:t>
      </w:r>
    </w:p>
    <w:p w:rsidR="00653A06" w:rsidRPr="00653A06" w:rsidRDefault="00653A06" w:rsidP="00653A0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Default="00653A06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E49AE">
        <w:rPr>
          <w:rFonts w:ascii="Times New Roman" w:hAnsi="Times New Roman" w:cs="Times New Roman"/>
          <w:color w:val="000000"/>
          <w:sz w:val="24"/>
          <w:szCs w:val="24"/>
        </w:rPr>
        <w:t>.1. Комиссия вправе приглашать на заседания и заслушивать участников образовательных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49AE">
        <w:rPr>
          <w:rFonts w:ascii="Times New Roman" w:hAnsi="Times New Roman" w:cs="Times New Roman"/>
          <w:color w:val="000000"/>
          <w:sz w:val="24"/>
          <w:szCs w:val="24"/>
        </w:rPr>
        <w:t>отношений, имеющих отношение к фактам и событиям, указанным в обращении, а также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49AE">
        <w:rPr>
          <w:rFonts w:ascii="Times New Roman" w:hAnsi="Times New Roman" w:cs="Times New Roman"/>
          <w:color w:val="000000"/>
          <w:sz w:val="24"/>
          <w:szCs w:val="24"/>
        </w:rPr>
        <w:t>запрашивать необходимые документы и материалы для объективного и всестороннего рассмотрения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49AE">
        <w:rPr>
          <w:rFonts w:ascii="Times New Roman" w:hAnsi="Times New Roman" w:cs="Times New Roman"/>
          <w:color w:val="000000"/>
          <w:sz w:val="24"/>
          <w:szCs w:val="24"/>
        </w:rPr>
        <w:t>обращения.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Неявка указанных лиц на заседание Комиссии либо их отказ от дачи пояснений, документов и</w:t>
      </w:r>
      <w:r w:rsidR="008D6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 не являются препятствием для рассмотрения обращения или информации по существу.</w:t>
      </w:r>
    </w:p>
    <w:p w:rsidR="00657CC6" w:rsidRPr="008D6DCF" w:rsidRDefault="00653A06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49AE">
        <w:rPr>
          <w:rFonts w:ascii="Times New Roman" w:hAnsi="Times New Roman" w:cs="Times New Roman"/>
          <w:sz w:val="24"/>
          <w:szCs w:val="24"/>
        </w:rPr>
        <w:t>.2. Комиссия обязана рассматривать обращение и принимать решение в соответствии с</w:t>
      </w:r>
      <w:r w:rsidR="008D6DCF">
        <w:rPr>
          <w:rFonts w:ascii="Times New Roman" w:hAnsi="Times New Roman" w:cs="Times New Roman"/>
          <w:sz w:val="24"/>
          <w:szCs w:val="24"/>
        </w:rPr>
        <w:t xml:space="preserve"> </w:t>
      </w:r>
      <w:r w:rsidR="006E49AE">
        <w:rPr>
          <w:rFonts w:ascii="Times New Roman" w:hAnsi="Times New Roman" w:cs="Times New Roman"/>
          <w:sz w:val="24"/>
          <w:szCs w:val="24"/>
        </w:rPr>
        <w:t>действующим законодательством в сроки, установленные настоящим Положением.</w:t>
      </w:r>
    </w:p>
    <w:sectPr w:rsidR="00657CC6" w:rsidRPr="008D6DCF" w:rsidSect="00CC3B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B4C"/>
    <w:multiLevelType w:val="hybridMultilevel"/>
    <w:tmpl w:val="C06689DE"/>
    <w:lvl w:ilvl="0" w:tplc="AD46FC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06BFB"/>
    <w:multiLevelType w:val="hybridMultilevel"/>
    <w:tmpl w:val="6BCA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067DC"/>
    <w:multiLevelType w:val="hybridMultilevel"/>
    <w:tmpl w:val="5DEA57BA"/>
    <w:lvl w:ilvl="0" w:tplc="82580A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9AE"/>
    <w:rsid w:val="00085535"/>
    <w:rsid w:val="00090F9B"/>
    <w:rsid w:val="000C4DC9"/>
    <w:rsid w:val="000D62C1"/>
    <w:rsid w:val="0010240F"/>
    <w:rsid w:val="00243AA5"/>
    <w:rsid w:val="002F4032"/>
    <w:rsid w:val="00303390"/>
    <w:rsid w:val="00314944"/>
    <w:rsid w:val="00466DC2"/>
    <w:rsid w:val="004A2A0C"/>
    <w:rsid w:val="00507756"/>
    <w:rsid w:val="00510760"/>
    <w:rsid w:val="00522509"/>
    <w:rsid w:val="00606FCE"/>
    <w:rsid w:val="0064015D"/>
    <w:rsid w:val="00653A06"/>
    <w:rsid w:val="00696CE0"/>
    <w:rsid w:val="006E49AE"/>
    <w:rsid w:val="0075067B"/>
    <w:rsid w:val="00752EEE"/>
    <w:rsid w:val="00783E43"/>
    <w:rsid w:val="007F60FF"/>
    <w:rsid w:val="00803EED"/>
    <w:rsid w:val="00897D6A"/>
    <w:rsid w:val="008D6DCF"/>
    <w:rsid w:val="009E5BF4"/>
    <w:rsid w:val="00A150A1"/>
    <w:rsid w:val="00BB3026"/>
    <w:rsid w:val="00C252BD"/>
    <w:rsid w:val="00CC2CF1"/>
    <w:rsid w:val="00CC3B82"/>
    <w:rsid w:val="00D2459B"/>
    <w:rsid w:val="00DB3FDE"/>
    <w:rsid w:val="00E11BE2"/>
    <w:rsid w:val="00E42570"/>
    <w:rsid w:val="00EE730B"/>
    <w:rsid w:val="00EF2583"/>
    <w:rsid w:val="00F54A37"/>
    <w:rsid w:val="00F828AF"/>
    <w:rsid w:val="00FA6767"/>
    <w:rsid w:val="00FF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2017-04-11T02:27:00Z</cp:lastPrinted>
  <dcterms:created xsi:type="dcterms:W3CDTF">2015-11-02T11:16:00Z</dcterms:created>
  <dcterms:modified xsi:type="dcterms:W3CDTF">2017-04-11T02:29:00Z</dcterms:modified>
</cp:coreProperties>
</file>