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7465A0" w:rsidRPr="00DC7877" w:rsidRDefault="007465A0" w:rsidP="007465A0">
      <w:pPr>
        <w:jc w:val="center"/>
        <w:rPr>
          <w:b/>
          <w:sz w:val="28"/>
          <w:szCs w:val="28"/>
        </w:rPr>
      </w:pPr>
      <w:r w:rsidRPr="00DC7877"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7465A0">
      <w:pPr>
        <w:spacing w:after="160" w:line="259" w:lineRule="auto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  <w:r w:rsidRPr="00823B56">
        <w:rPr>
          <w:rFonts w:eastAsiaTheme="minorHAnsi"/>
          <w:sz w:val="40"/>
          <w:szCs w:val="40"/>
          <w:u w:val="single"/>
          <w:lang w:eastAsia="en-US"/>
        </w:rPr>
        <w:t>План мероприятий</w:t>
      </w:r>
      <w:r>
        <w:rPr>
          <w:rFonts w:eastAsiaTheme="minorHAnsi"/>
          <w:sz w:val="40"/>
          <w:szCs w:val="40"/>
          <w:u w:val="single"/>
          <w:lang w:eastAsia="en-US"/>
        </w:rPr>
        <w:t xml:space="preserve"> </w:t>
      </w:r>
      <w:proofErr w:type="gramStart"/>
      <w:r>
        <w:rPr>
          <w:rFonts w:eastAsiaTheme="minorHAnsi"/>
          <w:sz w:val="40"/>
          <w:szCs w:val="40"/>
          <w:u w:val="single"/>
          <w:lang w:eastAsia="en-US"/>
        </w:rPr>
        <w:t xml:space="preserve">работы </w:t>
      </w:r>
      <w:r w:rsidRPr="00823B56">
        <w:rPr>
          <w:rFonts w:eastAsiaTheme="minorHAnsi"/>
          <w:sz w:val="40"/>
          <w:szCs w:val="40"/>
          <w:u w:val="single"/>
          <w:lang w:eastAsia="en-US"/>
        </w:rPr>
        <w:t xml:space="preserve"> с</w:t>
      </w:r>
      <w:proofErr w:type="gramEnd"/>
      <w:r w:rsidRPr="00823B56">
        <w:rPr>
          <w:rFonts w:eastAsiaTheme="minorHAnsi"/>
          <w:sz w:val="40"/>
          <w:szCs w:val="40"/>
          <w:u w:val="single"/>
          <w:lang w:eastAsia="en-US"/>
        </w:rPr>
        <w:t xml:space="preserve"> родителями</w:t>
      </w: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  <w:r>
        <w:rPr>
          <w:rFonts w:eastAsiaTheme="minorHAnsi"/>
          <w:sz w:val="40"/>
          <w:szCs w:val="40"/>
          <w:u w:val="single"/>
          <w:lang w:eastAsia="en-US"/>
        </w:rPr>
        <w:t>ребёнка с ОВЗ</w:t>
      </w:r>
    </w:p>
    <w:p w:rsidR="00823B56" w:rsidRDefault="007465A0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  <w:r>
        <w:rPr>
          <w:rFonts w:eastAsiaTheme="minorHAnsi"/>
          <w:sz w:val="40"/>
          <w:szCs w:val="40"/>
          <w:u w:val="single"/>
          <w:lang w:eastAsia="en-US"/>
        </w:rPr>
        <w:t>2019-2020 учебный год</w:t>
      </w:r>
      <w:bookmarkStart w:id="0" w:name="_GoBack"/>
      <w:bookmarkEnd w:id="0"/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after="160" w:line="259" w:lineRule="auto"/>
        <w:jc w:val="center"/>
        <w:rPr>
          <w:rFonts w:eastAsiaTheme="minorHAnsi"/>
          <w:sz w:val="40"/>
          <w:szCs w:val="40"/>
          <w:u w:val="single"/>
          <w:lang w:eastAsia="en-US"/>
        </w:rPr>
      </w:pPr>
    </w:p>
    <w:p w:rsidR="00823B56" w:rsidRDefault="00823B56" w:rsidP="00823B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 направленной работы с родителями по повышению их компетентности и формированию адекватной оценки состояния своего ребенка должна быть частью комплексной программы коррекционного воздействия на развитие ребенка с ограниченными возможностями здоровья. Использование данных форм работы с родителями позволит лучше усвоить пройденный материал ребенку, с интересом заниматься в дельнейшем, повысит уровень психического и речевого развития ребенка, повысит активность и компетентность родителей в педагогическом процессе.</w:t>
      </w:r>
    </w:p>
    <w:p w:rsidR="00823B56" w:rsidRDefault="00823B56" w:rsidP="00823B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работы с родителями предлагаем планировать в совокупности тем, плавно проходящих через все линии развития ребенка: «Школа здоровья», «Игра – это серьезно», «Научите меня говорить правильно», «Родительский университет», «Мастерская добрых дел; ручная умелость», обязательная подготовка наглядного материала и его использование в работе.</w:t>
      </w:r>
    </w:p>
    <w:p w:rsidR="00823B56" w:rsidRDefault="00823B56" w:rsidP="00823B56">
      <w:pPr>
        <w:spacing w:line="360" w:lineRule="auto"/>
        <w:jc w:val="center"/>
        <w:rPr>
          <w:b/>
          <w:bCs/>
          <w:sz w:val="32"/>
          <w:szCs w:val="32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Перспективное планирование работы с родителями</w:t>
      </w: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Сентябрь</w:t>
      </w: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1. Консультация по результатам среза знаний, умений, навыков ребенка, полученным при проведении первичного диагностического обследования.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323"/>
        <w:gridCol w:w="6494"/>
      </w:tblGrid>
      <w:tr w:rsidR="00823B56" w:rsidTr="007465A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 – лекция с проведением практической работы: «Здоровьесберегающее пространство дома»</w:t>
            </w:r>
          </w:p>
        </w:tc>
      </w:tr>
    </w:tbl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328"/>
        <w:gridCol w:w="6488"/>
      </w:tblGrid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Консультация: «Здоровое питание – залог здоровья»</w:t>
            </w:r>
          </w:p>
        </w:tc>
      </w:tr>
    </w:tbl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7465A0" w:rsidRDefault="007465A0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Ноябрь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331"/>
        <w:gridCol w:w="6485"/>
      </w:tblGrid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Беседа: «Гигиенические требования к одежде и обуви»</w:t>
            </w:r>
          </w:p>
        </w:tc>
      </w:tr>
    </w:tbl>
    <w:p w:rsidR="00823B56" w:rsidRDefault="00823B56" w:rsidP="00823B56">
      <w:pPr>
        <w:spacing w:line="360" w:lineRule="auto"/>
        <w:rPr>
          <w:sz w:val="28"/>
          <w:szCs w:val="28"/>
        </w:rPr>
      </w:pPr>
    </w:p>
    <w:p w:rsidR="00823B56" w:rsidRPr="007465A0" w:rsidRDefault="00823B56" w:rsidP="007465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Консультация по результатам проведения промежуточной диагностики в рамках реализуемой программы.</w:t>
      </w: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Декабрь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329"/>
        <w:gridCol w:w="6488"/>
      </w:tblGrid>
      <w:tr w:rsidR="00823B56" w:rsidTr="007465A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Беседа: «Немного о режиме»</w:t>
            </w:r>
          </w:p>
        </w:tc>
      </w:tr>
    </w:tbl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Январь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331"/>
        <w:gridCol w:w="6485"/>
      </w:tblGrid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Праздник здоровья: «Спорт, игра, дружба»</w:t>
            </w:r>
          </w:p>
        </w:tc>
      </w:tr>
    </w:tbl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Февраль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327"/>
        <w:gridCol w:w="6489"/>
      </w:tblGrid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Блиц – турнир: «Чтобы ребенок рос здоровым и крепким»</w:t>
            </w:r>
          </w:p>
        </w:tc>
      </w:tr>
    </w:tbl>
    <w:p w:rsidR="00823B56" w:rsidRDefault="00823B56" w:rsidP="00823B56">
      <w:pPr>
        <w:spacing w:line="360" w:lineRule="auto"/>
        <w:rPr>
          <w:sz w:val="28"/>
          <w:szCs w:val="28"/>
        </w:rPr>
      </w:pPr>
    </w:p>
    <w:p w:rsidR="00823B56" w:rsidRPr="007465A0" w:rsidRDefault="00823B56" w:rsidP="007465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Консультация по результатам проведения промежуточной диагностики в рамках реализуемой программы.</w:t>
      </w: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Март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331"/>
        <w:gridCol w:w="6485"/>
      </w:tblGrid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Консультация: «Мама, папа, я – спортивная семья»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«Игра – это серьезно»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– информация: «Мамины руки». Семейное </w:t>
            </w:r>
            <w:proofErr w:type="gramStart"/>
            <w:r>
              <w:rPr>
                <w:sz w:val="28"/>
                <w:szCs w:val="28"/>
                <w:lang w:eastAsia="en-US"/>
              </w:rPr>
              <w:t>развлечение :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«Любимые, милые, родные»</w:t>
            </w:r>
          </w:p>
        </w:tc>
      </w:tr>
    </w:tbl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Апрель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331"/>
        <w:gridCol w:w="6485"/>
      </w:tblGrid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 – практикум: «Организация здорового образа жизни в семье»</w:t>
            </w:r>
          </w:p>
        </w:tc>
      </w:tr>
    </w:tbl>
    <w:p w:rsidR="00823B56" w:rsidRDefault="00823B56" w:rsidP="00823B56">
      <w:pPr>
        <w:spacing w:line="360" w:lineRule="auto"/>
        <w:rPr>
          <w:b/>
          <w:bCs/>
          <w:sz w:val="28"/>
          <w:szCs w:val="28"/>
        </w:rPr>
      </w:pPr>
    </w:p>
    <w:p w:rsidR="00823B56" w:rsidRDefault="00823B56" w:rsidP="00823B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2327"/>
        <w:gridCol w:w="6489"/>
      </w:tblGrid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823B56" w:rsidTr="007465A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«Школа здоровья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6" w:rsidRDefault="00823B5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«Чему мы научились за год» – итог (состояние здоровья детей)</w:t>
            </w:r>
          </w:p>
        </w:tc>
      </w:tr>
    </w:tbl>
    <w:p w:rsidR="00823B56" w:rsidRDefault="00823B56" w:rsidP="00823B56">
      <w:pPr>
        <w:spacing w:line="360" w:lineRule="auto"/>
        <w:rPr>
          <w:sz w:val="28"/>
          <w:szCs w:val="28"/>
        </w:rPr>
      </w:pPr>
    </w:p>
    <w:p w:rsidR="00823B56" w:rsidRDefault="00823B56" w:rsidP="00823B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Консультация по результатам среза знаний, умений, навыков в рамках реализуемой программы проводимой педагогической диагностики.</w:t>
      </w:r>
    </w:p>
    <w:p w:rsidR="00823B56" w:rsidRDefault="00823B56" w:rsidP="00823B56">
      <w:pPr>
        <w:spacing w:line="360" w:lineRule="auto"/>
        <w:rPr>
          <w:sz w:val="28"/>
          <w:szCs w:val="28"/>
        </w:rPr>
      </w:pPr>
    </w:p>
    <w:p w:rsidR="00823B56" w:rsidRDefault="00823B56" w:rsidP="00823B56"/>
    <w:p w:rsidR="00E60915" w:rsidRDefault="007465A0"/>
    <w:sectPr w:rsidR="00E6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56"/>
    <w:rsid w:val="000540BF"/>
    <w:rsid w:val="007465A0"/>
    <w:rsid w:val="0082160F"/>
    <w:rsid w:val="0082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E1DE"/>
  <w15:chartTrackingRefBased/>
  <w15:docId w15:val="{DF00E70E-FE28-44E7-8AF4-BA36157B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2021-02-12T11:16:00Z</dcterms:created>
  <dcterms:modified xsi:type="dcterms:W3CDTF">2021-02-12T11:16:00Z</dcterms:modified>
</cp:coreProperties>
</file>